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A979A" w14:textId="7CE9FB3C" w:rsidR="002922DB" w:rsidRPr="00BE2C4C" w:rsidRDefault="00B60126" w:rsidP="00DC1813">
      <w:pPr>
        <w:pStyle w:val="Ref"/>
        <w:tabs>
          <w:tab w:val="center" w:pos="5103"/>
          <w:tab w:val="right" w:pos="10207"/>
        </w:tabs>
        <w:ind w:right="-1"/>
        <w:rPr>
          <w:rFonts w:ascii="Verdana" w:hAnsi="Verdana"/>
          <w:sz w:val="22"/>
          <w:szCs w:val="22"/>
        </w:rPr>
      </w:pPr>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FB2AFC">
        <w:rPr>
          <w:rFonts w:ascii="Verdana" w:hAnsi="Verdana"/>
          <w:sz w:val="22"/>
          <w:szCs w:val="22"/>
        </w:rPr>
        <w:t>15 February</w:t>
      </w:r>
      <w:r w:rsidR="00B704EC">
        <w:rPr>
          <w:rFonts w:ascii="Verdana" w:hAnsi="Verdana"/>
          <w:sz w:val="22"/>
          <w:szCs w:val="22"/>
        </w:rPr>
        <w:t xml:space="preserve"> 2021</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5068105E"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040902AC" w:rsidR="00383018" w:rsidRPr="00BE2C4C" w:rsidRDefault="00D747B9" w:rsidP="00383018">
      <w:pPr>
        <w:pStyle w:val="Ref"/>
        <w:ind w:left="1620" w:hanging="1620"/>
        <w:rPr>
          <w:rFonts w:ascii="Verdana" w:hAnsi="Verdana"/>
          <w:b/>
          <w:i/>
        </w:rPr>
      </w:pPr>
      <w:r w:rsidRPr="00FB2AFC">
        <w:rPr>
          <w:rFonts w:ascii="Verdana" w:hAnsi="Verdana"/>
        </w:rPr>
        <w:t xml:space="preserve">Time/Date: </w:t>
      </w:r>
      <w:r w:rsidRPr="00FB2AFC">
        <w:rPr>
          <w:rFonts w:ascii="Verdana" w:hAnsi="Verdana"/>
        </w:rPr>
        <w:tab/>
      </w:r>
      <w:r w:rsidRPr="00FB2AFC">
        <w:rPr>
          <w:rFonts w:ascii="Verdana" w:hAnsi="Verdana"/>
          <w:b/>
          <w:i/>
        </w:rPr>
        <w:t xml:space="preserve">   7.</w:t>
      </w:r>
      <w:r w:rsidR="00E33C5D" w:rsidRPr="00FB2AFC">
        <w:rPr>
          <w:rFonts w:ascii="Verdana" w:hAnsi="Verdana"/>
          <w:b/>
          <w:i/>
        </w:rPr>
        <w:t>0</w:t>
      </w:r>
      <w:r w:rsidRPr="00FB2AFC">
        <w:rPr>
          <w:rFonts w:ascii="Verdana" w:hAnsi="Verdana"/>
          <w:b/>
          <w:i/>
        </w:rPr>
        <w:t>0 p.m.</w:t>
      </w:r>
      <w:r w:rsidRPr="00FB2AFC">
        <w:rPr>
          <w:rFonts w:ascii="Verdana" w:hAnsi="Verdana"/>
        </w:rPr>
        <w:t xml:space="preserve"> </w:t>
      </w:r>
      <w:r w:rsidRPr="00FB2AFC">
        <w:rPr>
          <w:rFonts w:ascii="Verdana" w:hAnsi="Verdana"/>
          <w:b/>
          <w:i/>
        </w:rPr>
        <w:t xml:space="preserve">on Thursday </w:t>
      </w:r>
      <w:r w:rsidR="00FB2AFC" w:rsidRPr="00FB2AFC">
        <w:rPr>
          <w:rFonts w:ascii="Verdana" w:hAnsi="Verdana"/>
          <w:b/>
          <w:i/>
        </w:rPr>
        <w:t>25 February</w:t>
      </w:r>
      <w:r w:rsidR="00B704EC" w:rsidRPr="00FB2AFC">
        <w:rPr>
          <w:rFonts w:ascii="Verdana" w:hAnsi="Verdana"/>
          <w:b/>
          <w:i/>
        </w:rPr>
        <w:t xml:space="preserve"> 2021</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5F7453B0" w14:textId="5852A543" w:rsidR="00964FC2" w:rsidRPr="00BE2C4C" w:rsidRDefault="00D747B9">
      <w:pPr>
        <w:rPr>
          <w:rFonts w:ascii="Verdana" w:hAnsi="Verdana"/>
        </w:rPr>
      </w:pPr>
      <w:r w:rsidRPr="00BE2C4C">
        <w:rPr>
          <w:rFonts w:ascii="Verdana" w:hAnsi="Verdana"/>
        </w:rPr>
        <w:t xml:space="preserve">Location:           </w:t>
      </w:r>
      <w:r w:rsidR="00B37A3D" w:rsidRPr="00BE2C4C">
        <w:rPr>
          <w:rFonts w:ascii="Verdana" w:hAnsi="Verdana"/>
          <w:b/>
          <w:bCs/>
        </w:rPr>
        <w:t>Via ZOOM</w:t>
      </w:r>
    </w:p>
    <w:p w14:paraId="759AD387" w14:textId="2D1A710A" w:rsidR="00B37A3D" w:rsidRPr="00BE2C4C" w:rsidRDefault="00B37A3D">
      <w:pPr>
        <w:rPr>
          <w:rFonts w:ascii="Verdana" w:hAnsi="Verdana"/>
          <w:u w:val="single"/>
        </w:rPr>
      </w:pPr>
    </w:p>
    <w:p w14:paraId="4EAEAF7D" w14:textId="77777777" w:rsidR="00B37A3D" w:rsidRPr="00BE2C4C" w:rsidRDefault="00B37A3D" w:rsidP="00B37A3D">
      <w:pPr>
        <w:rPr>
          <w:rFonts w:ascii="Verdana" w:hAnsi="Verdana" w:cs="Arial"/>
          <w:b/>
          <w:bCs/>
          <w:szCs w:val="24"/>
        </w:rPr>
      </w:pPr>
      <w:r w:rsidRPr="00BE2C4C">
        <w:rPr>
          <w:rFonts w:ascii="Verdana" w:hAnsi="Verdana" w:cs="Arial"/>
          <w:b/>
          <w:bCs/>
          <w:szCs w:val="24"/>
        </w:rPr>
        <w:t xml:space="preserve">Due to the Covid-19 virus and the guidance around social distancing and self-isolation, the Parish Council will be holding its meeting virtually through ZOOM. </w:t>
      </w:r>
    </w:p>
    <w:p w14:paraId="786C09DD" w14:textId="77777777" w:rsidR="00B37A3D" w:rsidRPr="00BE2C4C" w:rsidRDefault="00B37A3D" w:rsidP="00B37A3D">
      <w:pPr>
        <w:rPr>
          <w:rFonts w:ascii="Verdana" w:hAnsi="Verdana" w:cs="Arial"/>
          <w:sz w:val="22"/>
          <w:szCs w:val="22"/>
        </w:rPr>
      </w:pPr>
    </w:p>
    <w:p w14:paraId="582B2994" w14:textId="77777777" w:rsidR="001C0A4D" w:rsidRPr="001C0A4D" w:rsidRDefault="001C0A4D" w:rsidP="001C0A4D">
      <w:pPr>
        <w:rPr>
          <w:rFonts w:ascii="Verdana" w:hAnsi="Verdana" w:cs="Arial"/>
          <w:szCs w:val="24"/>
        </w:rPr>
      </w:pPr>
      <w:r w:rsidRPr="001C0A4D">
        <w:rPr>
          <w:rFonts w:ascii="Verdana" w:hAnsi="Verdana" w:cs="Arial"/>
          <w:szCs w:val="24"/>
        </w:rPr>
        <w:t>Join Zoom Meeting</w:t>
      </w:r>
    </w:p>
    <w:p w14:paraId="0AE6F0BB" w14:textId="4652076D" w:rsidR="001C0A4D" w:rsidRPr="001C0A4D" w:rsidRDefault="00BE08E4" w:rsidP="001C0A4D">
      <w:pPr>
        <w:rPr>
          <w:rFonts w:ascii="Verdana" w:hAnsi="Verdana" w:cs="Arial"/>
          <w:szCs w:val="24"/>
        </w:rPr>
      </w:pPr>
      <w:hyperlink r:id="rId8" w:history="1">
        <w:r w:rsidR="001C0A4D" w:rsidRPr="001C0A4D">
          <w:rPr>
            <w:rStyle w:val="Hyperlink"/>
            <w:rFonts w:ascii="Verdana" w:hAnsi="Verdana" w:cs="Arial"/>
            <w:szCs w:val="24"/>
          </w:rPr>
          <w:t>https://us02web.zoom.us/j/87823287005?pwd=bzhQK0RJeEt4b1BZNEtzcy9vMmp3Zz09</w:t>
        </w:r>
      </w:hyperlink>
    </w:p>
    <w:p w14:paraId="58ADE0DE" w14:textId="77777777" w:rsidR="001C0A4D" w:rsidRPr="001C0A4D" w:rsidRDefault="001C0A4D" w:rsidP="001C0A4D">
      <w:pPr>
        <w:rPr>
          <w:rFonts w:ascii="Verdana" w:hAnsi="Verdana" w:cs="Arial"/>
          <w:szCs w:val="24"/>
        </w:rPr>
      </w:pPr>
    </w:p>
    <w:p w14:paraId="21988190" w14:textId="77777777" w:rsidR="001C0A4D" w:rsidRPr="001C0A4D" w:rsidRDefault="001C0A4D" w:rsidP="001C0A4D">
      <w:pPr>
        <w:rPr>
          <w:rFonts w:ascii="Verdana" w:hAnsi="Verdana" w:cs="Arial"/>
          <w:szCs w:val="24"/>
        </w:rPr>
      </w:pPr>
      <w:r w:rsidRPr="001C0A4D">
        <w:rPr>
          <w:rFonts w:ascii="Verdana" w:hAnsi="Verdana" w:cs="Arial"/>
          <w:szCs w:val="24"/>
        </w:rPr>
        <w:t>Meeting ID: 878 2328 7005</w:t>
      </w:r>
    </w:p>
    <w:p w14:paraId="72AF2DC7" w14:textId="77777777" w:rsidR="001C0A4D" w:rsidRPr="001C0A4D" w:rsidRDefault="001C0A4D" w:rsidP="001C0A4D">
      <w:pPr>
        <w:rPr>
          <w:rFonts w:ascii="Verdana" w:hAnsi="Verdana" w:cs="Arial"/>
          <w:szCs w:val="24"/>
        </w:rPr>
      </w:pPr>
      <w:r w:rsidRPr="001C0A4D">
        <w:rPr>
          <w:rFonts w:ascii="Verdana" w:hAnsi="Verdana" w:cs="Arial"/>
          <w:szCs w:val="24"/>
        </w:rPr>
        <w:t>Passcode: 403039</w:t>
      </w:r>
    </w:p>
    <w:p w14:paraId="06A11AFD" w14:textId="77777777" w:rsidR="00B704EC" w:rsidRPr="00BE2C4C" w:rsidRDefault="00B704EC" w:rsidP="00990A53">
      <w:pPr>
        <w:rPr>
          <w:rFonts w:ascii="Verdana" w:hAnsi="Verdana" w:cs="Arial"/>
          <w:sz w:val="22"/>
          <w:szCs w:val="22"/>
        </w:rPr>
      </w:pPr>
    </w:p>
    <w:p w14:paraId="4CC11864" w14:textId="1E12B0E2" w:rsidR="00B37A3D" w:rsidRPr="00BE2C4C" w:rsidRDefault="00B37A3D" w:rsidP="00B37A3D">
      <w:pPr>
        <w:rPr>
          <w:rFonts w:ascii="Verdana" w:hAnsi="Verdana" w:cs="Arial"/>
          <w:szCs w:val="24"/>
        </w:rPr>
      </w:pPr>
      <w:r w:rsidRPr="00BE2C4C">
        <w:rPr>
          <w:rFonts w:ascii="Verdana" w:hAnsi="Verdana" w:cs="Arial"/>
          <w:szCs w:val="24"/>
        </w:rPr>
        <w:t xml:space="preserve">Any members of the public wishing to join or take part in the meeting, in public participation, please email the clerk at clerk@cdpc.org.uk by 12noon the day of the meeting. </w:t>
      </w:r>
    </w:p>
    <w:p w14:paraId="6A6F5948" w14:textId="77777777"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081A4132" w14:textId="2817438D" w:rsidR="00E45474" w:rsidRPr="00BE2C4C" w:rsidRDefault="00E45474" w:rsidP="00E45474">
      <w:pPr>
        <w:jc w:val="both"/>
        <w:rPr>
          <w:rFonts w:ascii="Verdana" w:hAnsi="Verdana"/>
          <w:i/>
          <w:sz w:val="22"/>
          <w:szCs w:val="22"/>
        </w:rPr>
      </w:pPr>
      <w:r w:rsidRPr="00BE2C4C">
        <w:rPr>
          <w:rFonts w:ascii="Verdana" w:hAnsi="Verdana"/>
          <w:i/>
          <w:sz w:val="22"/>
          <w:szCs w:val="22"/>
        </w:rPr>
        <w:t xml:space="preserve">Members of the public may make representations, give evidence or answer questions in </w:t>
      </w:r>
      <w:r w:rsidR="005C20C0" w:rsidRPr="00BE2C4C">
        <w:rPr>
          <w:rFonts w:ascii="Verdana" w:hAnsi="Verdana"/>
          <w:i/>
          <w:sz w:val="22"/>
          <w:szCs w:val="22"/>
        </w:rPr>
        <w:t>respect of any matters included</w:t>
      </w:r>
      <w:r w:rsidRPr="00BE2C4C">
        <w:rPr>
          <w:rFonts w:ascii="Verdana" w:hAnsi="Verdana"/>
          <w:i/>
          <w:sz w:val="22"/>
          <w:szCs w:val="22"/>
        </w:rPr>
        <w:t xml:space="preserve"> on the agenda.  At the discretion of the Chairman the meeting may be adjourned to give members of the public an opportunity to raise other matters of public interest.  </w:t>
      </w:r>
    </w:p>
    <w:p w14:paraId="434ABEE1" w14:textId="77777777" w:rsidR="000E7FAF" w:rsidRDefault="000E7FAF" w:rsidP="00E16A8F">
      <w:pPr>
        <w:jc w:val="center"/>
        <w:rPr>
          <w:rFonts w:ascii="Verdana" w:hAnsi="Verdana"/>
          <w:b/>
          <w:i/>
          <w:sz w:val="28"/>
          <w:u w:val="single"/>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1ED5B9A8" w14:textId="77777777" w:rsidR="003D7C58" w:rsidRPr="00BE2C4C" w:rsidRDefault="003D7C58" w:rsidP="00484CE2">
      <w:pPr>
        <w:tabs>
          <w:tab w:val="left" w:pos="4215"/>
        </w:tabs>
        <w:rPr>
          <w:rFonts w:ascii="Verdana" w:hAnsi="Verdana"/>
          <w:szCs w:val="24"/>
        </w:rPr>
      </w:pPr>
    </w:p>
    <w:p w14:paraId="0D137F74" w14:textId="54F117F1" w:rsidR="003D7C58" w:rsidRPr="00BE2C4C" w:rsidRDefault="00CA1BD1" w:rsidP="002E60D0">
      <w:pPr>
        <w:pStyle w:val="ListParagraph"/>
        <w:numPr>
          <w:ilvl w:val="0"/>
          <w:numId w:val="4"/>
        </w:numPr>
        <w:ind w:hanging="720"/>
        <w:rPr>
          <w:rFonts w:ascii="Verdana" w:hAnsi="Verdana"/>
          <w:szCs w:val="24"/>
        </w:rPr>
      </w:pPr>
      <w:r w:rsidRPr="00BE2C4C">
        <w:rPr>
          <w:rFonts w:ascii="Verdana" w:hAnsi="Verdana"/>
          <w:szCs w:val="24"/>
        </w:rPr>
        <w:t xml:space="preserve">Apologies for absence to be received and accepted by the Parish </w:t>
      </w:r>
      <w:r w:rsidR="00890A8A" w:rsidRPr="00BE2C4C">
        <w:rPr>
          <w:rFonts w:ascii="Verdana" w:hAnsi="Verdana"/>
          <w:szCs w:val="24"/>
        </w:rPr>
        <w:t>Council.</w:t>
      </w:r>
      <w:r w:rsidRPr="00BE2C4C">
        <w:rPr>
          <w:rFonts w:ascii="Verdana" w:hAnsi="Verdana"/>
          <w:szCs w:val="24"/>
        </w:rPr>
        <w:t xml:space="preserve"> </w:t>
      </w:r>
    </w:p>
    <w:p w14:paraId="52DCFBC8" w14:textId="77777777" w:rsidR="00871B2A" w:rsidRPr="00BE2C4C" w:rsidRDefault="00871B2A" w:rsidP="00871B2A">
      <w:pPr>
        <w:pStyle w:val="ListParagraph"/>
        <w:ind w:left="993"/>
        <w:rPr>
          <w:rFonts w:ascii="Verdana" w:hAnsi="Verdana"/>
          <w:szCs w:val="24"/>
        </w:rPr>
      </w:pPr>
    </w:p>
    <w:p w14:paraId="4553A189" w14:textId="5902D984" w:rsidR="0089385E" w:rsidRPr="00BE2C4C" w:rsidRDefault="00CA1BD1" w:rsidP="002E60D0">
      <w:pPr>
        <w:pStyle w:val="ListParagraph"/>
        <w:numPr>
          <w:ilvl w:val="0"/>
          <w:numId w:val="4"/>
        </w:numPr>
        <w:ind w:hanging="720"/>
        <w:rPr>
          <w:rFonts w:ascii="Verdana" w:hAnsi="Verdana"/>
          <w:szCs w:val="24"/>
        </w:rPr>
      </w:pPr>
      <w:r w:rsidRPr="00BE2C4C">
        <w:rPr>
          <w:rFonts w:ascii="Verdana" w:hAnsi="Verdana"/>
          <w:szCs w:val="24"/>
        </w:rPr>
        <w:t xml:space="preserve">Disclosures of Interest – Under the Code of Conduct members are reminded that in disclosing an interest the nature of the interest should be clear in respect of items on the </w:t>
      </w:r>
      <w:r w:rsidR="00890A8A" w:rsidRPr="00BE2C4C">
        <w:rPr>
          <w:rFonts w:ascii="Verdana" w:hAnsi="Verdana"/>
          <w:szCs w:val="24"/>
        </w:rPr>
        <w:t>agenda.</w:t>
      </w:r>
      <w:r w:rsidRPr="00BE2C4C">
        <w:rPr>
          <w:rFonts w:ascii="Verdana" w:hAnsi="Verdana"/>
          <w:szCs w:val="24"/>
        </w:rPr>
        <w:t xml:space="preserve"> </w:t>
      </w:r>
    </w:p>
    <w:p w14:paraId="1D0E1A4D" w14:textId="77777777" w:rsidR="00275360" w:rsidRPr="00BE2C4C" w:rsidRDefault="00275360" w:rsidP="00275360">
      <w:pPr>
        <w:pStyle w:val="ListParagraph"/>
        <w:rPr>
          <w:rFonts w:ascii="Verdana" w:hAnsi="Verdana"/>
          <w:szCs w:val="24"/>
        </w:rPr>
      </w:pPr>
    </w:p>
    <w:p w14:paraId="1473BCB8" w14:textId="0B72771A" w:rsidR="00293CB3" w:rsidRPr="00293CB3" w:rsidRDefault="00293CB3" w:rsidP="00FB2AFC">
      <w:pPr>
        <w:pStyle w:val="ListParagraph"/>
        <w:numPr>
          <w:ilvl w:val="0"/>
          <w:numId w:val="4"/>
        </w:numPr>
        <w:ind w:left="709" w:hanging="720"/>
        <w:rPr>
          <w:rFonts w:ascii="Verdana" w:hAnsi="Verdana"/>
          <w:szCs w:val="24"/>
        </w:rPr>
      </w:pPr>
      <w:r>
        <w:rPr>
          <w:rFonts w:ascii="Verdana" w:hAnsi="Verdana"/>
          <w:szCs w:val="24"/>
        </w:rPr>
        <w:t xml:space="preserve">Representative from Aldi Stores to discuss the proposals for a new shop in Castle Donington </w:t>
      </w:r>
    </w:p>
    <w:p w14:paraId="371BA3DB" w14:textId="77777777" w:rsidR="00293CB3" w:rsidRPr="00293CB3" w:rsidRDefault="00293CB3" w:rsidP="00293CB3">
      <w:pPr>
        <w:pStyle w:val="ListParagraph"/>
        <w:rPr>
          <w:rFonts w:ascii="Verdana" w:hAnsi="Verdana" w:cs="Arial"/>
          <w:bCs/>
          <w:iCs/>
          <w:szCs w:val="24"/>
        </w:rPr>
      </w:pPr>
    </w:p>
    <w:p w14:paraId="0C1146D8" w14:textId="77777777" w:rsidR="009B1583" w:rsidRDefault="00980EAF" w:rsidP="009B1583">
      <w:pPr>
        <w:pStyle w:val="ListParagraph"/>
        <w:numPr>
          <w:ilvl w:val="0"/>
          <w:numId w:val="4"/>
        </w:numPr>
        <w:ind w:left="709" w:hanging="720"/>
        <w:rPr>
          <w:rFonts w:ascii="Verdana" w:hAnsi="Verdana"/>
          <w:szCs w:val="24"/>
        </w:rPr>
      </w:pPr>
      <w:r w:rsidRPr="0082523D">
        <w:rPr>
          <w:rFonts w:ascii="Verdana" w:hAnsi="Verdana" w:cs="Arial"/>
          <w:bCs/>
          <w:iCs/>
          <w:szCs w:val="24"/>
        </w:rPr>
        <w:t>Police Report</w:t>
      </w:r>
      <w:r w:rsidRPr="0082523D">
        <w:rPr>
          <w:rFonts w:ascii="Verdana" w:hAnsi="Verdana" w:cs="Arial"/>
          <w:szCs w:val="24"/>
        </w:rPr>
        <w:t xml:space="preserve"> – </w:t>
      </w:r>
      <w:r w:rsidRPr="0082523D">
        <w:rPr>
          <w:rFonts w:ascii="Verdana" w:hAnsi="Verdana"/>
          <w:bCs/>
          <w:iCs/>
          <w:szCs w:val="24"/>
        </w:rPr>
        <w:t>Update on local issue</w:t>
      </w:r>
      <w:r w:rsidR="003D7C58" w:rsidRPr="0082523D">
        <w:rPr>
          <w:rFonts w:ascii="Verdana" w:hAnsi="Verdana"/>
          <w:bCs/>
          <w:iCs/>
          <w:szCs w:val="24"/>
        </w:rPr>
        <w:t>s</w:t>
      </w:r>
    </w:p>
    <w:p w14:paraId="0DD78173" w14:textId="77777777" w:rsidR="009B1583" w:rsidRPr="009B1583" w:rsidRDefault="009B1583" w:rsidP="009B1583">
      <w:pPr>
        <w:pStyle w:val="ListParagraph"/>
        <w:rPr>
          <w:rFonts w:ascii="Verdana" w:hAnsi="Verdana"/>
          <w:szCs w:val="24"/>
        </w:rPr>
      </w:pPr>
    </w:p>
    <w:p w14:paraId="31CBEA3E" w14:textId="0077B96D" w:rsidR="009B1583" w:rsidRPr="009B1583" w:rsidRDefault="009B1583" w:rsidP="009B1583">
      <w:pPr>
        <w:pStyle w:val="ListParagraph"/>
        <w:numPr>
          <w:ilvl w:val="0"/>
          <w:numId w:val="39"/>
        </w:numPr>
        <w:ind w:hanging="720"/>
        <w:rPr>
          <w:rFonts w:ascii="Verdana" w:hAnsi="Verdana"/>
          <w:szCs w:val="24"/>
        </w:rPr>
      </w:pPr>
      <w:r w:rsidRPr="009B1583">
        <w:rPr>
          <w:rFonts w:ascii="Verdana" w:hAnsi="Verdana"/>
          <w:szCs w:val="24"/>
        </w:rPr>
        <w:t>To confirm the minutes of the following meetings of the Parish Council:</w:t>
      </w:r>
    </w:p>
    <w:p w14:paraId="76E60BE9" w14:textId="2455E84F" w:rsidR="009B1583" w:rsidRDefault="009B1583" w:rsidP="009B1583">
      <w:pPr>
        <w:pStyle w:val="ListParagraph"/>
        <w:numPr>
          <w:ilvl w:val="0"/>
          <w:numId w:val="24"/>
        </w:numPr>
        <w:ind w:left="1134" w:hanging="425"/>
        <w:rPr>
          <w:rFonts w:ascii="Verdana" w:hAnsi="Verdana"/>
          <w:b/>
          <w:bCs/>
          <w:szCs w:val="24"/>
        </w:rPr>
      </w:pPr>
      <w:r>
        <w:rPr>
          <w:rFonts w:ascii="Verdana" w:hAnsi="Verdana"/>
          <w:szCs w:val="24"/>
        </w:rPr>
        <w:t>Full Council</w:t>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t>28 January 2021.</w:t>
      </w:r>
      <w:r>
        <w:rPr>
          <w:rFonts w:ascii="Verdana" w:hAnsi="Verdana"/>
          <w:szCs w:val="24"/>
        </w:rPr>
        <w:tab/>
      </w:r>
      <w:r>
        <w:rPr>
          <w:rFonts w:ascii="Verdana" w:hAnsi="Verdana"/>
          <w:szCs w:val="24"/>
        </w:rPr>
        <w:tab/>
      </w:r>
      <w:r>
        <w:rPr>
          <w:rFonts w:ascii="Verdana" w:hAnsi="Verdana"/>
          <w:szCs w:val="24"/>
        </w:rPr>
        <w:tab/>
      </w:r>
      <w:r w:rsidRPr="009B1583">
        <w:rPr>
          <w:rFonts w:ascii="Verdana" w:hAnsi="Verdana"/>
          <w:b/>
          <w:bCs/>
          <w:szCs w:val="24"/>
        </w:rPr>
        <w:t xml:space="preserve">Appx </w:t>
      </w:r>
      <w:r w:rsidR="00371AD1">
        <w:rPr>
          <w:rFonts w:ascii="Verdana" w:hAnsi="Verdana"/>
          <w:b/>
          <w:bCs/>
          <w:szCs w:val="24"/>
        </w:rPr>
        <w:t>A</w:t>
      </w:r>
    </w:p>
    <w:p w14:paraId="6244148A" w14:textId="77777777" w:rsidR="009B1583" w:rsidRDefault="009B1583" w:rsidP="009B1583">
      <w:pPr>
        <w:pStyle w:val="ListParagraph"/>
        <w:ind w:left="1134"/>
        <w:rPr>
          <w:rFonts w:ascii="Verdana" w:hAnsi="Verdana"/>
          <w:b/>
          <w:bCs/>
          <w:szCs w:val="24"/>
        </w:rPr>
      </w:pPr>
    </w:p>
    <w:p w14:paraId="5F060B57" w14:textId="77777777" w:rsidR="007901E9" w:rsidRPr="00BE2C4C" w:rsidRDefault="007901E9" w:rsidP="009B1583">
      <w:pPr>
        <w:pStyle w:val="ListParagraph"/>
        <w:numPr>
          <w:ilvl w:val="0"/>
          <w:numId w:val="38"/>
        </w:numPr>
        <w:ind w:hanging="720"/>
        <w:rPr>
          <w:rFonts w:ascii="Verdana" w:hAnsi="Verdana"/>
          <w:szCs w:val="24"/>
        </w:rPr>
      </w:pPr>
      <w:r w:rsidRPr="00BE2C4C">
        <w:rPr>
          <w:rFonts w:ascii="Verdana" w:hAnsi="Verdana"/>
          <w:szCs w:val="24"/>
        </w:rPr>
        <w:t>Chairman’s report</w:t>
      </w:r>
    </w:p>
    <w:p w14:paraId="093A7B6A" w14:textId="77777777" w:rsidR="004C592F" w:rsidRPr="004C592F" w:rsidRDefault="004C592F" w:rsidP="004C592F">
      <w:pPr>
        <w:pStyle w:val="ListParagraph"/>
        <w:rPr>
          <w:rFonts w:ascii="Verdana" w:hAnsi="Verdana"/>
          <w:szCs w:val="24"/>
        </w:rPr>
      </w:pPr>
    </w:p>
    <w:p w14:paraId="3E247F57" w14:textId="0232E754" w:rsidR="006F44AE" w:rsidRDefault="006F44AE" w:rsidP="009B1583">
      <w:pPr>
        <w:pStyle w:val="ListParagraph"/>
        <w:numPr>
          <w:ilvl w:val="0"/>
          <w:numId w:val="38"/>
        </w:numPr>
        <w:ind w:hanging="720"/>
        <w:rPr>
          <w:rFonts w:ascii="Verdana" w:hAnsi="Verdana"/>
          <w:szCs w:val="24"/>
        </w:rPr>
      </w:pPr>
      <w:r w:rsidRPr="00BE2C4C">
        <w:rPr>
          <w:rFonts w:ascii="Verdana" w:hAnsi="Verdana"/>
          <w:szCs w:val="24"/>
        </w:rPr>
        <w:t>Representatives' &amp; Councillors reports, including reports from LCC and NWLDC councillors</w:t>
      </w:r>
      <w:r w:rsidR="0099264F">
        <w:rPr>
          <w:rFonts w:ascii="Verdana" w:hAnsi="Verdana"/>
          <w:szCs w:val="24"/>
        </w:rPr>
        <w:t>.</w:t>
      </w:r>
    </w:p>
    <w:p w14:paraId="208D858B" w14:textId="77777777" w:rsidR="00746438" w:rsidRDefault="00746438" w:rsidP="00746438">
      <w:pPr>
        <w:pStyle w:val="ListParagraph"/>
        <w:ind w:left="1080"/>
        <w:rPr>
          <w:rFonts w:ascii="Verdana" w:hAnsi="Verdana"/>
          <w:szCs w:val="24"/>
        </w:rPr>
      </w:pPr>
    </w:p>
    <w:p w14:paraId="7E5771A2" w14:textId="30E4E137" w:rsidR="00746438" w:rsidRPr="00746438" w:rsidRDefault="00746438" w:rsidP="009B1583">
      <w:pPr>
        <w:pStyle w:val="ListParagraph"/>
        <w:numPr>
          <w:ilvl w:val="0"/>
          <w:numId w:val="38"/>
        </w:numPr>
        <w:ind w:left="709" w:hanging="709"/>
        <w:rPr>
          <w:rFonts w:ascii="Verdana" w:hAnsi="Verdana"/>
          <w:szCs w:val="24"/>
        </w:rPr>
      </w:pPr>
      <w:r w:rsidRPr="00746438">
        <w:rPr>
          <w:rFonts w:ascii="Verdana" w:hAnsi="Verdana"/>
          <w:szCs w:val="24"/>
        </w:rPr>
        <w:t>Clerk’s Report</w:t>
      </w:r>
    </w:p>
    <w:p w14:paraId="293177D7" w14:textId="0E026B53" w:rsidR="00746438" w:rsidRDefault="003A0CB0" w:rsidP="00FB2AFC">
      <w:pPr>
        <w:pStyle w:val="ListParagraph"/>
        <w:numPr>
          <w:ilvl w:val="0"/>
          <w:numId w:val="25"/>
        </w:numPr>
        <w:ind w:left="1134"/>
        <w:rPr>
          <w:rFonts w:ascii="Verdana" w:hAnsi="Verdana"/>
          <w:szCs w:val="24"/>
        </w:rPr>
      </w:pPr>
      <w:r>
        <w:rPr>
          <w:rFonts w:ascii="Verdana" w:hAnsi="Verdana"/>
          <w:szCs w:val="24"/>
        </w:rPr>
        <w:t xml:space="preserve">For Councillors’ information: </w:t>
      </w:r>
      <w:r w:rsidR="00746438" w:rsidRPr="00746438">
        <w:rPr>
          <w:rFonts w:ascii="Verdana" w:hAnsi="Verdana"/>
          <w:szCs w:val="24"/>
        </w:rPr>
        <w:t xml:space="preserve">Spittal Road – </w:t>
      </w:r>
      <w:r w:rsidR="0099264F">
        <w:rPr>
          <w:rFonts w:ascii="Verdana" w:hAnsi="Verdana"/>
          <w:szCs w:val="24"/>
        </w:rPr>
        <w:t xml:space="preserve">A Section 100 Notice has now been issued to undertake works to clear the </w:t>
      </w:r>
      <w:r w:rsidR="00FB2AFC">
        <w:rPr>
          <w:rFonts w:ascii="Verdana" w:hAnsi="Verdana"/>
          <w:szCs w:val="24"/>
        </w:rPr>
        <w:t>blocked gully</w:t>
      </w:r>
      <w:r w:rsidR="00293CB3">
        <w:rPr>
          <w:rFonts w:ascii="Verdana" w:hAnsi="Verdana"/>
          <w:szCs w:val="24"/>
        </w:rPr>
        <w:t>.</w:t>
      </w:r>
      <w:r w:rsidR="0099264F">
        <w:rPr>
          <w:rFonts w:ascii="Verdana" w:hAnsi="Verdana"/>
          <w:szCs w:val="24"/>
        </w:rPr>
        <w:t xml:space="preserve">  Works are scheduled for 6-13 April 2021.</w:t>
      </w:r>
      <w:r w:rsidR="00FB2AFC">
        <w:rPr>
          <w:rFonts w:ascii="Verdana" w:hAnsi="Verdana"/>
          <w:szCs w:val="24"/>
        </w:rPr>
        <w:t xml:space="preserve"> </w:t>
      </w:r>
    </w:p>
    <w:p w14:paraId="6033A089" w14:textId="4D0FE424" w:rsidR="00EB0C53" w:rsidRDefault="003A0CB0" w:rsidP="00EB0C53">
      <w:pPr>
        <w:pStyle w:val="ListParagraph"/>
        <w:numPr>
          <w:ilvl w:val="0"/>
          <w:numId w:val="25"/>
        </w:numPr>
        <w:ind w:left="1134"/>
        <w:rPr>
          <w:rFonts w:ascii="Verdana" w:hAnsi="Verdana"/>
          <w:szCs w:val="24"/>
        </w:rPr>
      </w:pPr>
      <w:r>
        <w:rPr>
          <w:rFonts w:ascii="Verdana" w:hAnsi="Verdana"/>
          <w:szCs w:val="24"/>
        </w:rPr>
        <w:t xml:space="preserve">For Councillors’ information: </w:t>
      </w:r>
      <w:r w:rsidR="00EB0C53">
        <w:rPr>
          <w:rFonts w:ascii="Verdana" w:hAnsi="Verdana"/>
          <w:szCs w:val="24"/>
        </w:rPr>
        <w:t xml:space="preserve">Kings Mill sign </w:t>
      </w:r>
      <w:r w:rsidR="00FB2AFC">
        <w:rPr>
          <w:rFonts w:ascii="Verdana" w:hAnsi="Verdana"/>
          <w:szCs w:val="24"/>
        </w:rPr>
        <w:t>has been</w:t>
      </w:r>
      <w:r w:rsidR="00EB0C53">
        <w:rPr>
          <w:rFonts w:ascii="Verdana" w:hAnsi="Verdana"/>
          <w:szCs w:val="24"/>
        </w:rPr>
        <w:t xml:space="preserve"> installed.</w:t>
      </w:r>
    </w:p>
    <w:p w14:paraId="7CFFB674" w14:textId="7009BA75" w:rsidR="00293CB3" w:rsidRDefault="00293CB3" w:rsidP="00EB0C53">
      <w:pPr>
        <w:pStyle w:val="ListParagraph"/>
        <w:numPr>
          <w:ilvl w:val="0"/>
          <w:numId w:val="25"/>
        </w:numPr>
        <w:ind w:left="1134"/>
        <w:rPr>
          <w:rFonts w:ascii="Verdana" w:hAnsi="Verdana"/>
          <w:szCs w:val="24"/>
        </w:rPr>
      </w:pPr>
      <w:r>
        <w:rPr>
          <w:rFonts w:ascii="Verdana" w:hAnsi="Verdana"/>
          <w:szCs w:val="24"/>
        </w:rPr>
        <w:t>Grounds Maintenance Contract – To confirm renewal of the existing contractor</w:t>
      </w:r>
      <w:r w:rsidR="003A0CB0">
        <w:rPr>
          <w:rFonts w:ascii="Verdana" w:hAnsi="Verdana"/>
          <w:szCs w:val="24"/>
        </w:rPr>
        <w:t>’</w:t>
      </w:r>
      <w:r>
        <w:rPr>
          <w:rFonts w:ascii="Verdana" w:hAnsi="Verdana"/>
          <w:szCs w:val="24"/>
        </w:rPr>
        <w:t xml:space="preserve">s </w:t>
      </w:r>
      <w:r w:rsidR="003A0CB0">
        <w:rPr>
          <w:rFonts w:ascii="Verdana" w:hAnsi="Verdana"/>
          <w:szCs w:val="24"/>
        </w:rPr>
        <w:t xml:space="preserve">contract </w:t>
      </w:r>
      <w:r>
        <w:rPr>
          <w:rFonts w:ascii="Verdana" w:hAnsi="Verdana"/>
          <w:szCs w:val="24"/>
        </w:rPr>
        <w:t>for the following season due to Covid restrictions.</w:t>
      </w:r>
    </w:p>
    <w:p w14:paraId="0BBBC869" w14:textId="24852AE4" w:rsidR="003A0CB0" w:rsidRPr="003A0CB0" w:rsidRDefault="00293CB3" w:rsidP="003A0CB0">
      <w:pPr>
        <w:pStyle w:val="ListParagraph"/>
        <w:numPr>
          <w:ilvl w:val="0"/>
          <w:numId w:val="25"/>
        </w:numPr>
        <w:ind w:left="1134"/>
        <w:rPr>
          <w:rFonts w:ascii="Verdana" w:hAnsi="Verdana"/>
          <w:szCs w:val="24"/>
        </w:rPr>
      </w:pPr>
      <w:r>
        <w:rPr>
          <w:rFonts w:ascii="Verdana" w:hAnsi="Verdana"/>
          <w:szCs w:val="24"/>
        </w:rPr>
        <w:t>Cemetery rules and regulations – To review and amend to include more detail in terms of the type and size of headstone/memorial, and also allowable periods of adornments.</w:t>
      </w:r>
      <w:r w:rsidR="003A0CB0">
        <w:rPr>
          <w:rFonts w:ascii="Verdana" w:hAnsi="Verdana"/>
          <w:szCs w:val="24"/>
        </w:rPr>
        <w:tab/>
      </w:r>
      <w:r w:rsidR="003A0CB0">
        <w:rPr>
          <w:rFonts w:ascii="Verdana" w:hAnsi="Verdana"/>
          <w:szCs w:val="24"/>
        </w:rPr>
        <w:tab/>
      </w:r>
      <w:r w:rsidR="003A0CB0">
        <w:rPr>
          <w:rFonts w:ascii="Verdana" w:hAnsi="Verdana"/>
          <w:szCs w:val="24"/>
        </w:rPr>
        <w:tab/>
      </w:r>
      <w:r w:rsidR="003A0CB0">
        <w:rPr>
          <w:rFonts w:ascii="Verdana" w:hAnsi="Verdana"/>
          <w:szCs w:val="24"/>
        </w:rPr>
        <w:tab/>
      </w:r>
      <w:r w:rsidR="009B1583">
        <w:rPr>
          <w:rFonts w:ascii="Verdana" w:hAnsi="Verdana"/>
          <w:szCs w:val="24"/>
        </w:rPr>
        <w:tab/>
      </w:r>
      <w:r w:rsidR="003A0CB0">
        <w:rPr>
          <w:rFonts w:ascii="Verdana" w:hAnsi="Verdana"/>
          <w:b/>
          <w:bCs/>
          <w:szCs w:val="24"/>
        </w:rPr>
        <w:t xml:space="preserve">Appx </w:t>
      </w:r>
      <w:r w:rsidR="00371AD1">
        <w:rPr>
          <w:rFonts w:ascii="Verdana" w:hAnsi="Verdana"/>
          <w:b/>
          <w:bCs/>
          <w:szCs w:val="24"/>
        </w:rPr>
        <w:t>B</w:t>
      </w:r>
    </w:p>
    <w:p w14:paraId="68085287" w14:textId="5E6E35A2" w:rsidR="003A0CB0" w:rsidRPr="003A0CB0" w:rsidRDefault="003A0CB0" w:rsidP="00736B54">
      <w:pPr>
        <w:pStyle w:val="ListParagraph"/>
        <w:numPr>
          <w:ilvl w:val="0"/>
          <w:numId w:val="25"/>
        </w:numPr>
        <w:spacing w:before="100" w:beforeAutospacing="1" w:after="100" w:afterAutospacing="1"/>
        <w:ind w:left="1134"/>
        <w:rPr>
          <w:szCs w:val="24"/>
        </w:rPr>
      </w:pPr>
      <w:r>
        <w:rPr>
          <w:rFonts w:ascii="Verdana" w:hAnsi="Verdana"/>
          <w:szCs w:val="24"/>
        </w:rPr>
        <w:t xml:space="preserve">For Councillors’ information: </w:t>
      </w:r>
      <w:r w:rsidR="00293CB3" w:rsidRPr="003A0CB0">
        <w:rPr>
          <w:rFonts w:ascii="Verdana" w:hAnsi="Verdana"/>
          <w:szCs w:val="24"/>
        </w:rPr>
        <w:t>Update on street naming options for Park Lane developments.</w:t>
      </w:r>
      <w:r w:rsidRPr="003A0CB0">
        <w:rPr>
          <w:rFonts w:ascii="Verdana" w:hAnsi="Verdana"/>
          <w:szCs w:val="24"/>
        </w:rPr>
        <w:t xml:space="preserve">  The names submitted after various discussions were: Pathfinder Way (as the main road),</w:t>
      </w:r>
      <w:r w:rsidR="001C0A4D">
        <w:rPr>
          <w:rFonts w:ascii="Verdana" w:hAnsi="Verdana"/>
          <w:szCs w:val="24"/>
        </w:rPr>
        <w:t xml:space="preserve"> </w:t>
      </w:r>
      <w:r w:rsidRPr="003A0CB0">
        <w:rPr>
          <w:rFonts w:ascii="Verdana" w:hAnsi="Verdana"/>
          <w:szCs w:val="24"/>
        </w:rPr>
        <w:t xml:space="preserve">Dyer Lane, Johnson Close, Bishop Road, Lines Lane, Geraldine Way, Dakota Drive, </w:t>
      </w:r>
      <w:proofErr w:type="spellStart"/>
      <w:r w:rsidRPr="003A0CB0">
        <w:rPr>
          <w:rFonts w:ascii="Verdana" w:hAnsi="Verdana"/>
          <w:szCs w:val="24"/>
        </w:rPr>
        <w:t>Timson</w:t>
      </w:r>
      <w:proofErr w:type="spellEnd"/>
      <w:r w:rsidRPr="003A0CB0">
        <w:rPr>
          <w:rFonts w:ascii="Verdana" w:hAnsi="Verdana"/>
          <w:szCs w:val="24"/>
        </w:rPr>
        <w:t xml:space="preserve"> Close, </w:t>
      </w:r>
      <w:proofErr w:type="spellStart"/>
      <w:r w:rsidRPr="003A0CB0">
        <w:rPr>
          <w:rFonts w:ascii="Verdana" w:hAnsi="Verdana"/>
          <w:szCs w:val="24"/>
        </w:rPr>
        <w:t>Muckleston</w:t>
      </w:r>
      <w:proofErr w:type="spellEnd"/>
      <w:r w:rsidRPr="003A0CB0">
        <w:rPr>
          <w:rFonts w:ascii="Verdana" w:hAnsi="Verdana"/>
          <w:szCs w:val="24"/>
        </w:rPr>
        <w:t xml:space="preserve"> Road and Webb Drive.</w:t>
      </w:r>
    </w:p>
    <w:p w14:paraId="7204EB61" w14:textId="4D95642B" w:rsidR="0099264F" w:rsidRPr="003A0CB0" w:rsidRDefault="003A0CB0" w:rsidP="00E06A70">
      <w:pPr>
        <w:pStyle w:val="ListParagraph"/>
        <w:numPr>
          <w:ilvl w:val="0"/>
          <w:numId w:val="25"/>
        </w:numPr>
        <w:ind w:left="1134"/>
        <w:rPr>
          <w:rFonts w:ascii="Verdana" w:hAnsi="Verdana"/>
          <w:szCs w:val="24"/>
        </w:rPr>
      </w:pPr>
      <w:r>
        <w:rPr>
          <w:rFonts w:ascii="Verdana" w:hAnsi="Verdana"/>
          <w:szCs w:val="24"/>
        </w:rPr>
        <w:t xml:space="preserve">For Councillors’ information: </w:t>
      </w:r>
      <w:r w:rsidR="00293CB3" w:rsidRPr="003A0CB0">
        <w:rPr>
          <w:rFonts w:ascii="Verdana" w:hAnsi="Verdana"/>
          <w:szCs w:val="24"/>
        </w:rPr>
        <w:t xml:space="preserve">In light of a recent High Court decision </w:t>
      </w:r>
      <w:r w:rsidR="0099264F" w:rsidRPr="003A0CB0">
        <w:rPr>
          <w:rFonts w:ascii="Verdana" w:hAnsi="Verdana"/>
          <w:szCs w:val="24"/>
        </w:rPr>
        <w:t xml:space="preserve">allowing businesses to be able to make a claim for business interruption due to Covid – a notifiable disease, </w:t>
      </w:r>
      <w:r w:rsidR="00293CB3" w:rsidRPr="003A0CB0">
        <w:rPr>
          <w:rFonts w:ascii="Verdana" w:hAnsi="Verdana"/>
          <w:szCs w:val="24"/>
        </w:rPr>
        <w:t>an insurance claim</w:t>
      </w:r>
      <w:r w:rsidR="0099264F" w:rsidRPr="003A0CB0">
        <w:rPr>
          <w:rFonts w:ascii="Verdana" w:hAnsi="Verdana"/>
          <w:szCs w:val="24"/>
        </w:rPr>
        <w:t xml:space="preserve"> (for loss of earnings from bookings)</w:t>
      </w:r>
      <w:r w:rsidR="00293CB3" w:rsidRPr="003A0CB0">
        <w:rPr>
          <w:rFonts w:ascii="Verdana" w:hAnsi="Verdana"/>
          <w:szCs w:val="24"/>
        </w:rPr>
        <w:t xml:space="preserve"> for </w:t>
      </w:r>
      <w:r w:rsidR="0099264F" w:rsidRPr="003A0CB0">
        <w:rPr>
          <w:rFonts w:ascii="Verdana" w:hAnsi="Verdana"/>
          <w:szCs w:val="24"/>
        </w:rPr>
        <w:t xml:space="preserve">this has been submitted to the Parish Council insurers.  Response awaited.  </w:t>
      </w:r>
    </w:p>
    <w:p w14:paraId="31BBFD0F" w14:textId="3168619D" w:rsidR="0099264F" w:rsidRDefault="0099264F" w:rsidP="00EB0C53">
      <w:pPr>
        <w:pStyle w:val="ListParagraph"/>
        <w:numPr>
          <w:ilvl w:val="0"/>
          <w:numId w:val="25"/>
        </w:numPr>
        <w:ind w:left="1134"/>
        <w:rPr>
          <w:rFonts w:ascii="Verdana" w:hAnsi="Verdana"/>
          <w:szCs w:val="24"/>
        </w:rPr>
      </w:pPr>
      <w:r>
        <w:rPr>
          <w:rFonts w:ascii="Verdana" w:hAnsi="Verdana"/>
          <w:szCs w:val="24"/>
        </w:rPr>
        <w:t xml:space="preserve">Cemetery paths – Complaint received about the condition of the central path in terms of moss and mud.  The grounds staff continue to tend to the paths as fund allow, and they are moss treated on a regular basis.  Longer terms work is required going forward in respect of additional drainage and new topping.  The Parish Council needs to consider this for </w:t>
      </w:r>
      <w:proofErr w:type="spellStart"/>
      <w:r>
        <w:rPr>
          <w:rFonts w:ascii="Verdana" w:hAnsi="Verdana"/>
          <w:szCs w:val="24"/>
        </w:rPr>
        <w:t>it</w:t>
      </w:r>
      <w:r w:rsidR="003A0CB0">
        <w:rPr>
          <w:rFonts w:ascii="Verdana" w:hAnsi="Verdana"/>
          <w:szCs w:val="24"/>
        </w:rPr>
        <w:t>’</w:t>
      </w:r>
      <w:r>
        <w:rPr>
          <w:rFonts w:ascii="Verdana" w:hAnsi="Verdana"/>
          <w:szCs w:val="24"/>
        </w:rPr>
        <w:t>s</w:t>
      </w:r>
      <w:proofErr w:type="spellEnd"/>
      <w:r>
        <w:rPr>
          <w:rFonts w:ascii="Verdana" w:hAnsi="Verdana"/>
          <w:szCs w:val="24"/>
        </w:rPr>
        <w:t xml:space="preserve"> next budget discussions.  </w:t>
      </w:r>
    </w:p>
    <w:p w14:paraId="7A8B9DF7" w14:textId="450D2634" w:rsidR="00293CB3" w:rsidRDefault="0099264F" w:rsidP="00EB0C53">
      <w:pPr>
        <w:pStyle w:val="ListParagraph"/>
        <w:numPr>
          <w:ilvl w:val="0"/>
          <w:numId w:val="25"/>
        </w:numPr>
        <w:ind w:left="1134"/>
        <w:rPr>
          <w:rFonts w:ascii="Verdana" w:hAnsi="Verdana"/>
          <w:szCs w:val="24"/>
        </w:rPr>
      </w:pPr>
      <w:r>
        <w:rPr>
          <w:rFonts w:ascii="Verdana" w:hAnsi="Verdana"/>
          <w:szCs w:val="24"/>
        </w:rPr>
        <w:t>To review the Parish Council’s Community Response Plan.</w:t>
      </w:r>
      <w:r w:rsidR="00293CB3">
        <w:rPr>
          <w:rFonts w:ascii="Verdana" w:hAnsi="Verdana"/>
          <w:szCs w:val="24"/>
        </w:rPr>
        <w:t xml:space="preserve">  </w:t>
      </w:r>
      <w:r w:rsidR="00371AD1">
        <w:rPr>
          <w:rFonts w:ascii="Verdana" w:hAnsi="Verdana"/>
          <w:szCs w:val="24"/>
        </w:rPr>
        <w:tab/>
      </w:r>
      <w:r w:rsidR="00371AD1" w:rsidRPr="00371AD1">
        <w:rPr>
          <w:rFonts w:ascii="Verdana" w:hAnsi="Verdana"/>
          <w:b/>
          <w:bCs/>
          <w:szCs w:val="24"/>
        </w:rPr>
        <w:t xml:space="preserve">Appx </w:t>
      </w:r>
      <w:r w:rsidR="00371AD1">
        <w:rPr>
          <w:rFonts w:ascii="Verdana" w:hAnsi="Verdana"/>
          <w:b/>
          <w:bCs/>
          <w:szCs w:val="24"/>
        </w:rPr>
        <w:t>C</w:t>
      </w:r>
    </w:p>
    <w:p w14:paraId="198B3588" w14:textId="7781C28C" w:rsidR="00EB0C53" w:rsidRPr="00EB0C53" w:rsidRDefault="00EB0C53" w:rsidP="00EB0C53">
      <w:pPr>
        <w:pStyle w:val="ListParagraph"/>
        <w:ind w:left="1134"/>
        <w:rPr>
          <w:rFonts w:ascii="Verdana" w:hAnsi="Verdana"/>
          <w:szCs w:val="24"/>
        </w:rPr>
      </w:pPr>
    </w:p>
    <w:p w14:paraId="4BC60F37" w14:textId="0DA875DD" w:rsidR="00CE53A3" w:rsidRPr="00EB0C53" w:rsidRDefault="00CE53A3" w:rsidP="009B1583">
      <w:pPr>
        <w:pStyle w:val="ListParagraph"/>
        <w:numPr>
          <w:ilvl w:val="0"/>
          <w:numId w:val="38"/>
        </w:numPr>
        <w:ind w:hanging="720"/>
        <w:rPr>
          <w:rFonts w:ascii="Verdana" w:hAnsi="Verdana"/>
          <w:b/>
          <w:bCs/>
          <w:szCs w:val="24"/>
        </w:rPr>
      </w:pPr>
      <w:bookmarkStart w:id="0" w:name="OLE_LINK1"/>
      <w:bookmarkStart w:id="1" w:name="OLE_LINK2"/>
      <w:r w:rsidRPr="00EB0C53">
        <w:rPr>
          <w:rFonts w:ascii="Verdana" w:hAnsi="Verdana"/>
          <w:szCs w:val="24"/>
        </w:rPr>
        <w:t>Accounts</w:t>
      </w:r>
    </w:p>
    <w:p w14:paraId="0842916B" w14:textId="773E55ED" w:rsidR="00CE53A3" w:rsidRPr="00BE2C4C" w:rsidRDefault="00CE53A3" w:rsidP="002E60D0">
      <w:pPr>
        <w:pStyle w:val="ListParagraph"/>
        <w:numPr>
          <w:ilvl w:val="0"/>
          <w:numId w:val="2"/>
        </w:numPr>
        <w:rPr>
          <w:rFonts w:ascii="Verdana" w:hAnsi="Verdana"/>
          <w:szCs w:val="24"/>
        </w:rPr>
      </w:pPr>
      <w:r w:rsidRPr="00BE2C4C">
        <w:rPr>
          <w:rFonts w:ascii="Verdana" w:hAnsi="Verdana"/>
          <w:szCs w:val="24"/>
        </w:rPr>
        <w:t xml:space="preserve">To approve payments scheduled for </w:t>
      </w:r>
      <w:r w:rsidR="00FB2AFC">
        <w:rPr>
          <w:rFonts w:ascii="Verdana" w:hAnsi="Verdana"/>
          <w:szCs w:val="24"/>
        </w:rPr>
        <w:t>February</w:t>
      </w:r>
      <w:r w:rsidRPr="00BE2C4C">
        <w:rPr>
          <w:rFonts w:ascii="Verdana" w:hAnsi="Verdana"/>
          <w:szCs w:val="24"/>
        </w:rPr>
        <w:t xml:space="preserve"> including the payment for wages for </w:t>
      </w:r>
      <w:r w:rsidR="00FB2AFC">
        <w:rPr>
          <w:rFonts w:ascii="Verdana" w:hAnsi="Verdana"/>
          <w:szCs w:val="24"/>
        </w:rPr>
        <w:t>February</w:t>
      </w:r>
      <w:r w:rsidR="00245D93">
        <w:rPr>
          <w:rFonts w:ascii="Verdana" w:hAnsi="Verdana"/>
          <w:szCs w:val="24"/>
        </w:rPr>
        <w:t>.</w:t>
      </w:r>
    </w:p>
    <w:p w14:paraId="7CD16094" w14:textId="3B1C9985" w:rsidR="00CE53A3" w:rsidRPr="00BE2C4C" w:rsidRDefault="00CE53A3" w:rsidP="002E60D0">
      <w:pPr>
        <w:numPr>
          <w:ilvl w:val="0"/>
          <w:numId w:val="2"/>
        </w:numPr>
        <w:rPr>
          <w:rFonts w:ascii="Verdana" w:hAnsi="Verdana"/>
          <w:szCs w:val="24"/>
        </w:rPr>
      </w:pPr>
      <w:r w:rsidRPr="00BE2C4C">
        <w:rPr>
          <w:rFonts w:ascii="Verdana" w:hAnsi="Verdana"/>
          <w:szCs w:val="24"/>
        </w:rPr>
        <w:t xml:space="preserve">To review and receive receipts for </w:t>
      </w:r>
      <w:r w:rsidR="00FB2AFC">
        <w:rPr>
          <w:rFonts w:ascii="Verdana" w:hAnsi="Verdana"/>
          <w:szCs w:val="24"/>
        </w:rPr>
        <w:t>February</w:t>
      </w:r>
      <w:r w:rsidR="00245D93">
        <w:rPr>
          <w:rFonts w:ascii="Verdana" w:hAnsi="Verdana"/>
          <w:szCs w:val="24"/>
        </w:rPr>
        <w:t>.</w:t>
      </w:r>
    </w:p>
    <w:p w14:paraId="51390814" w14:textId="0298A7C0" w:rsidR="00766AC0" w:rsidRDefault="00CE53A3" w:rsidP="00766AC0">
      <w:pPr>
        <w:numPr>
          <w:ilvl w:val="0"/>
          <w:numId w:val="2"/>
        </w:numPr>
        <w:rPr>
          <w:rFonts w:ascii="Verdana" w:hAnsi="Verdana"/>
          <w:szCs w:val="24"/>
        </w:rPr>
      </w:pPr>
      <w:r w:rsidRPr="00BE2C4C">
        <w:rPr>
          <w:rFonts w:ascii="Verdana" w:hAnsi="Verdana"/>
          <w:szCs w:val="24"/>
        </w:rPr>
        <w:t xml:space="preserve">To review and approve bank statements and bank reconciliation for </w:t>
      </w:r>
      <w:r w:rsidR="00FB2AFC">
        <w:rPr>
          <w:rFonts w:ascii="Verdana" w:hAnsi="Verdana"/>
          <w:szCs w:val="24"/>
        </w:rPr>
        <w:t>February</w:t>
      </w:r>
      <w:r w:rsidR="00245D93">
        <w:rPr>
          <w:rFonts w:ascii="Verdana" w:hAnsi="Verdana"/>
          <w:szCs w:val="24"/>
        </w:rPr>
        <w:t>.</w:t>
      </w:r>
    </w:p>
    <w:p w14:paraId="1284DE6C" w14:textId="77777777" w:rsidR="00766AC0" w:rsidRDefault="00766AC0" w:rsidP="00766AC0">
      <w:pPr>
        <w:ind w:left="1080"/>
        <w:rPr>
          <w:rFonts w:ascii="Verdana" w:hAnsi="Verdana"/>
          <w:szCs w:val="24"/>
        </w:rPr>
      </w:pPr>
    </w:p>
    <w:p w14:paraId="007746EB" w14:textId="77777777" w:rsidR="00FB2AFC" w:rsidRDefault="00FB2AFC" w:rsidP="006F0110">
      <w:pPr>
        <w:pStyle w:val="ListParagraph"/>
        <w:numPr>
          <w:ilvl w:val="0"/>
          <w:numId w:val="29"/>
        </w:numPr>
        <w:ind w:left="709" w:hanging="709"/>
        <w:rPr>
          <w:rFonts w:ascii="Verdana" w:hAnsi="Verdana"/>
          <w:szCs w:val="24"/>
        </w:rPr>
      </w:pPr>
      <w:r>
        <w:rPr>
          <w:rFonts w:ascii="Verdana" w:hAnsi="Verdana"/>
          <w:szCs w:val="24"/>
        </w:rPr>
        <w:t>Audit 2020-21</w:t>
      </w:r>
    </w:p>
    <w:p w14:paraId="768065B6" w14:textId="08E54546" w:rsidR="00FB2AFC" w:rsidRDefault="00FB2AFC" w:rsidP="00FB2AFC">
      <w:pPr>
        <w:pStyle w:val="ListParagraph"/>
        <w:numPr>
          <w:ilvl w:val="0"/>
          <w:numId w:val="35"/>
        </w:numPr>
        <w:ind w:left="993"/>
        <w:rPr>
          <w:rFonts w:ascii="Verdana" w:hAnsi="Verdana"/>
          <w:szCs w:val="24"/>
        </w:rPr>
      </w:pPr>
      <w:r w:rsidRPr="00FB2AFC">
        <w:rPr>
          <w:rFonts w:ascii="Verdana" w:hAnsi="Verdana"/>
          <w:szCs w:val="24"/>
        </w:rPr>
        <w:t xml:space="preserve">To receive the Internal Auditors </w:t>
      </w:r>
      <w:r w:rsidR="00293CB3">
        <w:rPr>
          <w:rFonts w:ascii="Verdana" w:hAnsi="Verdana"/>
          <w:szCs w:val="24"/>
        </w:rPr>
        <w:t xml:space="preserve">Interim </w:t>
      </w:r>
      <w:r w:rsidRPr="00FB2AFC">
        <w:rPr>
          <w:rFonts w:ascii="Verdana" w:hAnsi="Verdana"/>
          <w:szCs w:val="24"/>
        </w:rPr>
        <w:t>Report</w:t>
      </w:r>
      <w:r>
        <w:rPr>
          <w:rFonts w:ascii="Verdana" w:hAnsi="Verdana"/>
          <w:szCs w:val="24"/>
        </w:rPr>
        <w:t>.</w:t>
      </w:r>
    </w:p>
    <w:p w14:paraId="5E9F5636" w14:textId="6EA178FB" w:rsidR="00293CB3" w:rsidRDefault="00293CB3" w:rsidP="00FB2AFC">
      <w:pPr>
        <w:pStyle w:val="ListParagraph"/>
        <w:numPr>
          <w:ilvl w:val="0"/>
          <w:numId w:val="35"/>
        </w:numPr>
        <w:ind w:left="993"/>
        <w:rPr>
          <w:rFonts w:ascii="Verdana" w:hAnsi="Verdana"/>
          <w:szCs w:val="24"/>
        </w:rPr>
      </w:pPr>
      <w:r>
        <w:rPr>
          <w:rFonts w:ascii="Verdana" w:hAnsi="Verdana"/>
          <w:szCs w:val="24"/>
        </w:rPr>
        <w:lastRenderedPageBreak/>
        <w:t xml:space="preserve">Councillors are reminded to review their </w:t>
      </w:r>
      <w:r w:rsidR="0099264F">
        <w:rPr>
          <w:rFonts w:ascii="Verdana" w:hAnsi="Verdana"/>
          <w:szCs w:val="24"/>
        </w:rPr>
        <w:t>Register</w:t>
      </w:r>
      <w:r>
        <w:rPr>
          <w:rFonts w:ascii="Verdana" w:hAnsi="Verdana"/>
          <w:szCs w:val="24"/>
        </w:rPr>
        <w:t xml:space="preserve"> of Interests on an annual basis.</w:t>
      </w:r>
    </w:p>
    <w:p w14:paraId="2016BE9E" w14:textId="3FFA3C0D" w:rsidR="00293CB3" w:rsidRDefault="00293CB3" w:rsidP="00FB2AFC">
      <w:pPr>
        <w:pStyle w:val="ListParagraph"/>
        <w:numPr>
          <w:ilvl w:val="0"/>
          <w:numId w:val="35"/>
        </w:numPr>
        <w:ind w:left="993"/>
        <w:rPr>
          <w:rFonts w:ascii="Verdana" w:hAnsi="Verdana"/>
          <w:szCs w:val="24"/>
        </w:rPr>
      </w:pPr>
      <w:r>
        <w:rPr>
          <w:rFonts w:ascii="Verdana" w:hAnsi="Verdana"/>
          <w:szCs w:val="24"/>
        </w:rPr>
        <w:t>New Policy – To adopt the NALC model policy for training and development.</w:t>
      </w:r>
    </w:p>
    <w:p w14:paraId="7DDE96E9" w14:textId="439AC8EB" w:rsidR="00CB46BB" w:rsidRDefault="00CB46BB" w:rsidP="00CB46BB">
      <w:pPr>
        <w:pStyle w:val="ListParagraph"/>
        <w:ind w:left="993"/>
        <w:rPr>
          <w:rFonts w:ascii="Verdana" w:hAnsi="Verdana"/>
          <w:szCs w:val="24"/>
        </w:rPr>
      </w:pP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sidRPr="009B1583">
        <w:rPr>
          <w:rFonts w:ascii="Verdana" w:hAnsi="Verdana"/>
          <w:b/>
          <w:bCs/>
          <w:szCs w:val="24"/>
        </w:rPr>
        <w:t xml:space="preserve">Appx </w:t>
      </w:r>
      <w:r>
        <w:rPr>
          <w:rFonts w:ascii="Verdana" w:hAnsi="Verdana"/>
          <w:b/>
          <w:bCs/>
          <w:szCs w:val="24"/>
        </w:rPr>
        <w:t>D</w:t>
      </w:r>
    </w:p>
    <w:p w14:paraId="2E5B47D6" w14:textId="72F024BA" w:rsidR="00293CB3" w:rsidRPr="00FB2AFC" w:rsidRDefault="00293CB3" w:rsidP="00FB2AFC">
      <w:pPr>
        <w:pStyle w:val="ListParagraph"/>
        <w:numPr>
          <w:ilvl w:val="0"/>
          <w:numId w:val="35"/>
        </w:numPr>
        <w:ind w:left="993"/>
        <w:rPr>
          <w:rFonts w:ascii="Verdana" w:hAnsi="Verdana"/>
          <w:szCs w:val="24"/>
        </w:rPr>
      </w:pPr>
      <w:r>
        <w:rPr>
          <w:rFonts w:ascii="Verdana" w:hAnsi="Verdana"/>
          <w:szCs w:val="24"/>
        </w:rPr>
        <w:t>To review and adopt Grievance and Disciplinary Policies (deferred from previous meeting).</w:t>
      </w:r>
      <w:r w:rsidR="009B1583">
        <w:rPr>
          <w:rFonts w:ascii="Verdana" w:hAnsi="Verdana"/>
          <w:szCs w:val="24"/>
        </w:rPr>
        <w:t xml:space="preserve"> Response received from LRALC.</w:t>
      </w:r>
      <w:r w:rsidR="009B1583">
        <w:rPr>
          <w:rFonts w:ascii="Verdana" w:hAnsi="Verdana"/>
          <w:szCs w:val="24"/>
        </w:rPr>
        <w:tab/>
      </w:r>
      <w:r w:rsidR="009B1583">
        <w:rPr>
          <w:rFonts w:ascii="Verdana" w:hAnsi="Verdana"/>
          <w:szCs w:val="24"/>
        </w:rPr>
        <w:tab/>
      </w:r>
      <w:r w:rsidR="009B1583" w:rsidRPr="009B1583">
        <w:rPr>
          <w:rFonts w:ascii="Verdana" w:hAnsi="Verdana"/>
          <w:b/>
          <w:bCs/>
          <w:szCs w:val="24"/>
        </w:rPr>
        <w:t xml:space="preserve">Appx </w:t>
      </w:r>
      <w:r w:rsidR="00CB46BB">
        <w:rPr>
          <w:rFonts w:ascii="Verdana" w:hAnsi="Verdana"/>
          <w:b/>
          <w:bCs/>
          <w:szCs w:val="24"/>
        </w:rPr>
        <w:t>E</w:t>
      </w:r>
    </w:p>
    <w:p w14:paraId="23A4EAE7" w14:textId="77777777" w:rsidR="00FB2AFC" w:rsidRDefault="00FB2AFC" w:rsidP="00FB2AFC">
      <w:pPr>
        <w:pStyle w:val="ListParagraph"/>
        <w:ind w:left="709"/>
        <w:rPr>
          <w:rFonts w:ascii="Verdana" w:hAnsi="Verdana"/>
          <w:szCs w:val="24"/>
        </w:rPr>
      </w:pPr>
    </w:p>
    <w:p w14:paraId="6D162ED5" w14:textId="592EE126" w:rsidR="006F0110" w:rsidRDefault="00766AC0" w:rsidP="006F0110">
      <w:pPr>
        <w:pStyle w:val="ListParagraph"/>
        <w:numPr>
          <w:ilvl w:val="0"/>
          <w:numId w:val="29"/>
        </w:numPr>
        <w:ind w:left="709" w:hanging="709"/>
        <w:rPr>
          <w:rFonts w:ascii="Verdana" w:hAnsi="Verdana"/>
          <w:szCs w:val="24"/>
        </w:rPr>
      </w:pPr>
      <w:r w:rsidRPr="006F0110">
        <w:rPr>
          <w:rFonts w:ascii="Verdana" w:hAnsi="Verdana"/>
          <w:szCs w:val="24"/>
        </w:rPr>
        <w:t>Village Hall / Moira Dale</w:t>
      </w:r>
    </w:p>
    <w:p w14:paraId="4BD7A0F9" w14:textId="4036382C" w:rsidR="006F0110" w:rsidRDefault="006F0110" w:rsidP="006F0110">
      <w:pPr>
        <w:pStyle w:val="ListParagraph"/>
        <w:numPr>
          <w:ilvl w:val="0"/>
          <w:numId w:val="30"/>
        </w:numPr>
        <w:rPr>
          <w:rFonts w:ascii="Verdana" w:hAnsi="Verdana"/>
          <w:szCs w:val="24"/>
        </w:rPr>
      </w:pPr>
      <w:r>
        <w:rPr>
          <w:rFonts w:ascii="Verdana" w:hAnsi="Verdana"/>
          <w:szCs w:val="24"/>
        </w:rPr>
        <w:t>Update on the submission of plans and the next stages, including M&amp;C and structural surveys, contract, etc.</w:t>
      </w:r>
    </w:p>
    <w:p w14:paraId="415AE2E4" w14:textId="35681085" w:rsidR="00766AC0" w:rsidRPr="006F0110" w:rsidRDefault="00766AC0" w:rsidP="00890A8A">
      <w:pPr>
        <w:pStyle w:val="ListParagraph"/>
        <w:ind w:left="1069"/>
        <w:rPr>
          <w:rFonts w:ascii="Verdana" w:hAnsi="Verdana"/>
          <w:szCs w:val="24"/>
        </w:rPr>
      </w:pPr>
    </w:p>
    <w:p w14:paraId="14EB8CDE" w14:textId="77777777" w:rsidR="00890A8A" w:rsidRDefault="00890A8A" w:rsidP="006F0110">
      <w:pPr>
        <w:pStyle w:val="ListParagraph"/>
        <w:numPr>
          <w:ilvl w:val="0"/>
          <w:numId w:val="29"/>
        </w:numPr>
        <w:ind w:left="709" w:hanging="709"/>
        <w:rPr>
          <w:rFonts w:ascii="Verdana" w:hAnsi="Verdana"/>
          <w:szCs w:val="24"/>
        </w:rPr>
      </w:pPr>
      <w:r>
        <w:rPr>
          <w:rFonts w:ascii="Verdana" w:hAnsi="Verdana"/>
          <w:szCs w:val="24"/>
        </w:rPr>
        <w:t>Spital Pavilion</w:t>
      </w:r>
    </w:p>
    <w:p w14:paraId="66EA0AB4" w14:textId="355C6C99" w:rsidR="00E93183" w:rsidRDefault="00E93183" w:rsidP="00890A8A">
      <w:pPr>
        <w:pStyle w:val="ListParagraph"/>
        <w:numPr>
          <w:ilvl w:val="0"/>
          <w:numId w:val="32"/>
        </w:numPr>
        <w:rPr>
          <w:rFonts w:ascii="Verdana" w:hAnsi="Verdana"/>
          <w:szCs w:val="24"/>
        </w:rPr>
      </w:pPr>
      <w:r w:rsidRPr="006F0110">
        <w:rPr>
          <w:rFonts w:ascii="Verdana" w:hAnsi="Verdana"/>
          <w:szCs w:val="24"/>
        </w:rPr>
        <w:t>To consider quotes for replacement French doors</w:t>
      </w:r>
      <w:r w:rsidR="00245D93">
        <w:rPr>
          <w:rFonts w:ascii="Verdana" w:hAnsi="Verdana"/>
          <w:szCs w:val="24"/>
        </w:rPr>
        <w:t>.</w:t>
      </w:r>
      <w:r w:rsidRPr="006F0110">
        <w:rPr>
          <w:rFonts w:ascii="Verdana" w:hAnsi="Verdana"/>
          <w:szCs w:val="24"/>
        </w:rPr>
        <w:t xml:space="preserve"> </w:t>
      </w:r>
    </w:p>
    <w:p w14:paraId="00EEF898" w14:textId="6AC38248" w:rsidR="001C0A4D" w:rsidRPr="001C0A4D" w:rsidRDefault="009B1583" w:rsidP="00532230">
      <w:pPr>
        <w:widowControl w:val="0"/>
        <w:numPr>
          <w:ilvl w:val="0"/>
          <w:numId w:val="29"/>
        </w:numPr>
        <w:spacing w:before="100" w:beforeAutospacing="1" w:after="100" w:afterAutospacing="1"/>
        <w:ind w:left="709" w:hanging="709"/>
        <w:contextualSpacing/>
        <w:rPr>
          <w:rFonts w:ascii="Verdana" w:hAnsi="Verdana"/>
          <w:szCs w:val="24"/>
        </w:rPr>
      </w:pPr>
      <w:r w:rsidRPr="001C0A4D">
        <w:rPr>
          <w:rFonts w:ascii="Verdana" w:hAnsi="Verdana"/>
        </w:rPr>
        <w:t>To consider a request from Hemlock PC to share the costs of engaging a landscape architect to assess St Modwen's revised landscaping proposals with regard to their deferred Planning Application 19/01496/OUTM. It is expected CDPC's share would be £1,000-£1,500 and that doing so will strengthen the reasons for NWLDC continuing to recommend refusal and help defend any potential subsequent appeal.</w:t>
      </w:r>
    </w:p>
    <w:p w14:paraId="696A04A8" w14:textId="77777777" w:rsidR="001C0A4D" w:rsidRPr="001C0A4D" w:rsidRDefault="001C0A4D" w:rsidP="001C0A4D">
      <w:pPr>
        <w:widowControl w:val="0"/>
        <w:spacing w:before="100" w:beforeAutospacing="1" w:after="100" w:afterAutospacing="1"/>
        <w:ind w:left="709"/>
        <w:contextualSpacing/>
        <w:rPr>
          <w:rFonts w:ascii="Verdana" w:hAnsi="Verdana"/>
          <w:szCs w:val="24"/>
        </w:rPr>
      </w:pPr>
    </w:p>
    <w:p w14:paraId="71E27D93" w14:textId="77777777" w:rsidR="00DD106B" w:rsidRDefault="00CE53A3" w:rsidP="00DD106B">
      <w:pPr>
        <w:widowControl w:val="0"/>
        <w:numPr>
          <w:ilvl w:val="0"/>
          <w:numId w:val="29"/>
        </w:numPr>
        <w:spacing w:before="100" w:beforeAutospacing="1" w:after="100" w:afterAutospacing="1"/>
        <w:ind w:left="709" w:hanging="709"/>
        <w:rPr>
          <w:rFonts w:ascii="Verdana" w:hAnsi="Verdana"/>
          <w:szCs w:val="24"/>
        </w:rPr>
      </w:pPr>
      <w:r w:rsidRPr="001C0A4D">
        <w:rPr>
          <w:rFonts w:ascii="Verdana" w:hAnsi="Verdana"/>
          <w:szCs w:val="24"/>
        </w:rPr>
        <w:t xml:space="preserve">Planning Applications </w:t>
      </w:r>
    </w:p>
    <w:p w14:paraId="3F7AF2BF" w14:textId="082F435A" w:rsidR="00906914" w:rsidRPr="00DD106B" w:rsidRDefault="00906914" w:rsidP="00DD106B">
      <w:pPr>
        <w:pStyle w:val="ListParagraph"/>
        <w:widowControl w:val="0"/>
        <w:numPr>
          <w:ilvl w:val="1"/>
          <w:numId w:val="29"/>
        </w:numPr>
        <w:spacing w:before="100" w:beforeAutospacing="1" w:after="100" w:afterAutospacing="1"/>
        <w:ind w:left="1134" w:hanging="425"/>
        <w:rPr>
          <w:rFonts w:ascii="Verdana" w:hAnsi="Verdana"/>
          <w:szCs w:val="24"/>
        </w:rPr>
      </w:pPr>
      <w:r w:rsidRPr="00DD106B">
        <w:rPr>
          <w:rFonts w:ascii="Verdana" w:hAnsi="Verdana"/>
          <w:szCs w:val="24"/>
        </w:rPr>
        <w:t xml:space="preserve">To consider plans for </w:t>
      </w:r>
      <w:r w:rsidR="00FB2AFC" w:rsidRPr="00DD106B">
        <w:rPr>
          <w:rFonts w:ascii="Verdana" w:hAnsi="Verdana"/>
          <w:szCs w:val="24"/>
        </w:rPr>
        <w:t>February</w:t>
      </w:r>
      <w:r w:rsidR="00245D93" w:rsidRPr="00DD106B">
        <w:rPr>
          <w:rFonts w:ascii="Verdana" w:hAnsi="Verdana"/>
          <w:szCs w:val="24"/>
        </w:rPr>
        <w:t>.</w:t>
      </w:r>
    </w:p>
    <w:tbl>
      <w:tblPr>
        <w:tblW w:w="0" w:type="auto"/>
        <w:tblInd w:w="-38" w:type="dxa"/>
        <w:tblLayout w:type="fixed"/>
        <w:tblLook w:val="0000" w:firstRow="0" w:lastRow="0" w:firstColumn="0" w:lastColumn="0" w:noHBand="0" w:noVBand="0"/>
      </w:tblPr>
      <w:tblGrid>
        <w:gridCol w:w="2015"/>
        <w:gridCol w:w="2268"/>
        <w:gridCol w:w="5528"/>
        <w:gridCol w:w="317"/>
      </w:tblGrid>
      <w:tr w:rsidR="00BE08E4" w14:paraId="651F722A" w14:textId="77777777" w:rsidTr="00BE08E4">
        <w:tblPrEx>
          <w:tblCellMar>
            <w:top w:w="0" w:type="dxa"/>
            <w:bottom w:w="0" w:type="dxa"/>
          </w:tblCellMar>
        </w:tblPrEx>
        <w:trPr>
          <w:trHeight w:val="1234"/>
        </w:trPr>
        <w:tc>
          <w:tcPr>
            <w:tcW w:w="2015" w:type="dxa"/>
            <w:tcBorders>
              <w:top w:val="single" w:sz="6" w:space="0" w:color="auto"/>
              <w:left w:val="single" w:sz="6" w:space="0" w:color="auto"/>
              <w:bottom w:val="single" w:sz="6" w:space="0" w:color="auto"/>
              <w:right w:val="single" w:sz="6" w:space="0" w:color="auto"/>
            </w:tcBorders>
          </w:tcPr>
          <w:p w14:paraId="2B1968FC"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21/00079/FUL</w:t>
            </w:r>
          </w:p>
        </w:tc>
        <w:tc>
          <w:tcPr>
            <w:tcW w:w="2268" w:type="dxa"/>
            <w:tcBorders>
              <w:top w:val="single" w:sz="6" w:space="0" w:color="auto"/>
              <w:left w:val="single" w:sz="6" w:space="0" w:color="auto"/>
              <w:bottom w:val="single" w:sz="6" w:space="0" w:color="auto"/>
              <w:right w:val="single" w:sz="6" w:space="0" w:color="auto"/>
            </w:tcBorders>
          </w:tcPr>
          <w:p w14:paraId="08DD60D2"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Donington Collection Car Racing Museum, Donington park</w:t>
            </w:r>
          </w:p>
        </w:tc>
        <w:tc>
          <w:tcPr>
            <w:tcW w:w="5845" w:type="dxa"/>
            <w:gridSpan w:val="2"/>
            <w:tcBorders>
              <w:top w:val="single" w:sz="6" w:space="0" w:color="auto"/>
              <w:left w:val="single" w:sz="6" w:space="0" w:color="auto"/>
              <w:bottom w:val="single" w:sz="6" w:space="0" w:color="auto"/>
              <w:right w:val="single" w:sz="6" w:space="0" w:color="auto"/>
            </w:tcBorders>
          </w:tcPr>
          <w:p w14:paraId="2FD80087"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Change of use from a museum to workshops, storage, MOT bay and associated sales of motor bikes and the provision of a wash bay</w:t>
            </w:r>
          </w:p>
        </w:tc>
      </w:tr>
      <w:tr w:rsidR="00BE08E4" w14:paraId="4090A630" w14:textId="77777777" w:rsidTr="00BE08E4">
        <w:tblPrEx>
          <w:tblCellMar>
            <w:top w:w="0" w:type="dxa"/>
            <w:bottom w:w="0" w:type="dxa"/>
          </w:tblCellMar>
        </w:tblPrEx>
        <w:trPr>
          <w:trHeight w:val="409"/>
        </w:trPr>
        <w:tc>
          <w:tcPr>
            <w:tcW w:w="2015" w:type="dxa"/>
            <w:tcBorders>
              <w:top w:val="single" w:sz="6" w:space="0" w:color="auto"/>
              <w:left w:val="single" w:sz="6" w:space="0" w:color="auto"/>
              <w:bottom w:val="single" w:sz="6" w:space="0" w:color="auto"/>
              <w:right w:val="single" w:sz="6" w:space="0" w:color="auto"/>
            </w:tcBorders>
          </w:tcPr>
          <w:p w14:paraId="026B9804"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21/00164/FUL</w:t>
            </w:r>
          </w:p>
        </w:tc>
        <w:tc>
          <w:tcPr>
            <w:tcW w:w="2268" w:type="dxa"/>
            <w:tcBorders>
              <w:top w:val="single" w:sz="6" w:space="0" w:color="auto"/>
              <w:left w:val="single" w:sz="6" w:space="0" w:color="auto"/>
              <w:bottom w:val="single" w:sz="6" w:space="0" w:color="auto"/>
              <w:right w:val="single" w:sz="6" w:space="0" w:color="auto"/>
            </w:tcBorders>
          </w:tcPr>
          <w:p w14:paraId="74B3945C"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18 Eastway</w:t>
            </w:r>
          </w:p>
        </w:tc>
        <w:tc>
          <w:tcPr>
            <w:tcW w:w="5528" w:type="dxa"/>
            <w:tcBorders>
              <w:top w:val="single" w:sz="6" w:space="0" w:color="auto"/>
              <w:left w:val="single" w:sz="6" w:space="0" w:color="auto"/>
              <w:bottom w:val="single" w:sz="6" w:space="0" w:color="auto"/>
              <w:right w:val="single" w:sz="6" w:space="0" w:color="auto"/>
            </w:tcBorders>
          </w:tcPr>
          <w:p w14:paraId="284F957F"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Single storey rear extension</w:t>
            </w:r>
          </w:p>
        </w:tc>
        <w:tc>
          <w:tcPr>
            <w:tcW w:w="317" w:type="dxa"/>
            <w:tcBorders>
              <w:top w:val="single" w:sz="6" w:space="0" w:color="auto"/>
              <w:left w:val="single" w:sz="6" w:space="0" w:color="auto"/>
              <w:bottom w:val="single" w:sz="6" w:space="0" w:color="auto"/>
              <w:right w:val="single" w:sz="6" w:space="0" w:color="auto"/>
            </w:tcBorders>
          </w:tcPr>
          <w:p w14:paraId="1026EE4C" w14:textId="77777777" w:rsidR="00BE08E4" w:rsidRDefault="00BE08E4">
            <w:pPr>
              <w:autoSpaceDE w:val="0"/>
              <w:autoSpaceDN w:val="0"/>
              <w:adjustRightInd w:val="0"/>
              <w:rPr>
                <w:rFonts w:ascii="Arial" w:hAnsi="Arial" w:cs="Arial"/>
                <w:color w:val="000000"/>
                <w:sz w:val="20"/>
                <w:lang w:val="en-US" w:eastAsia="en-US"/>
              </w:rPr>
            </w:pPr>
          </w:p>
        </w:tc>
      </w:tr>
      <w:tr w:rsidR="00BE08E4" w14:paraId="03904809" w14:textId="77777777" w:rsidTr="00BE08E4">
        <w:tblPrEx>
          <w:tblCellMar>
            <w:top w:w="0" w:type="dxa"/>
            <w:bottom w:w="0" w:type="dxa"/>
          </w:tblCellMar>
        </w:tblPrEx>
        <w:trPr>
          <w:trHeight w:val="995"/>
        </w:trPr>
        <w:tc>
          <w:tcPr>
            <w:tcW w:w="2015" w:type="dxa"/>
            <w:tcBorders>
              <w:top w:val="single" w:sz="6" w:space="0" w:color="auto"/>
              <w:left w:val="single" w:sz="6" w:space="0" w:color="auto"/>
              <w:bottom w:val="single" w:sz="6" w:space="0" w:color="auto"/>
              <w:right w:val="single" w:sz="6" w:space="0" w:color="auto"/>
            </w:tcBorders>
          </w:tcPr>
          <w:p w14:paraId="08444B58"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20/01907/CLP</w:t>
            </w:r>
          </w:p>
        </w:tc>
        <w:tc>
          <w:tcPr>
            <w:tcW w:w="2268" w:type="dxa"/>
            <w:tcBorders>
              <w:top w:val="single" w:sz="6" w:space="0" w:color="auto"/>
              <w:left w:val="single" w:sz="6" w:space="0" w:color="auto"/>
              <w:bottom w:val="single" w:sz="6" w:space="0" w:color="auto"/>
              <w:right w:val="single" w:sz="6" w:space="0" w:color="auto"/>
            </w:tcBorders>
          </w:tcPr>
          <w:p w14:paraId="3F0B2285"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42 Queensway</w:t>
            </w:r>
          </w:p>
        </w:tc>
        <w:tc>
          <w:tcPr>
            <w:tcW w:w="5845" w:type="dxa"/>
            <w:gridSpan w:val="2"/>
            <w:tcBorders>
              <w:top w:val="single" w:sz="6" w:space="0" w:color="auto"/>
              <w:left w:val="single" w:sz="6" w:space="0" w:color="auto"/>
              <w:bottom w:val="single" w:sz="6" w:space="0" w:color="auto"/>
              <w:right w:val="single" w:sz="6" w:space="0" w:color="auto"/>
            </w:tcBorders>
          </w:tcPr>
          <w:p w14:paraId="293820F5"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Certificate of lawful proposed use of dwelling house (class C3) as a residential institution (class C2) caring for one child</w:t>
            </w:r>
          </w:p>
        </w:tc>
      </w:tr>
      <w:tr w:rsidR="00BE08E4" w14:paraId="591A83EB" w14:textId="77777777" w:rsidTr="00BE08E4">
        <w:tblPrEx>
          <w:tblCellMar>
            <w:top w:w="0" w:type="dxa"/>
            <w:bottom w:w="0" w:type="dxa"/>
          </w:tblCellMar>
        </w:tblPrEx>
        <w:trPr>
          <w:trHeight w:val="677"/>
        </w:trPr>
        <w:tc>
          <w:tcPr>
            <w:tcW w:w="2015" w:type="dxa"/>
            <w:tcBorders>
              <w:top w:val="single" w:sz="6" w:space="0" w:color="auto"/>
              <w:left w:val="single" w:sz="6" w:space="0" w:color="auto"/>
              <w:bottom w:val="single" w:sz="6" w:space="0" w:color="auto"/>
              <w:right w:val="single" w:sz="6" w:space="0" w:color="auto"/>
            </w:tcBorders>
          </w:tcPr>
          <w:p w14:paraId="51282323"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21/00089/TCA</w:t>
            </w:r>
          </w:p>
        </w:tc>
        <w:tc>
          <w:tcPr>
            <w:tcW w:w="2268" w:type="dxa"/>
            <w:tcBorders>
              <w:top w:val="single" w:sz="6" w:space="0" w:color="auto"/>
              <w:left w:val="single" w:sz="6" w:space="0" w:color="auto"/>
              <w:bottom w:val="single" w:sz="6" w:space="0" w:color="auto"/>
              <w:right w:val="single" w:sz="6" w:space="0" w:color="auto"/>
            </w:tcBorders>
          </w:tcPr>
          <w:p w14:paraId="0BD8D374"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The Forge, 65A Borough Street</w:t>
            </w:r>
          </w:p>
        </w:tc>
        <w:tc>
          <w:tcPr>
            <w:tcW w:w="5845" w:type="dxa"/>
            <w:gridSpan w:val="2"/>
            <w:tcBorders>
              <w:top w:val="single" w:sz="6" w:space="0" w:color="auto"/>
              <w:left w:val="single" w:sz="6" w:space="0" w:color="auto"/>
              <w:bottom w:val="single" w:sz="6" w:space="0" w:color="auto"/>
              <w:right w:val="single" w:sz="6" w:space="0" w:color="auto"/>
            </w:tcBorders>
          </w:tcPr>
          <w:p w14:paraId="1834C589"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Works to one cherry and one apple tree (unprotected tree in a conservation area)</w:t>
            </w:r>
          </w:p>
        </w:tc>
      </w:tr>
      <w:tr w:rsidR="00BE08E4" w14:paraId="1DC1CA38" w14:textId="77777777" w:rsidTr="00BE08E4">
        <w:tblPrEx>
          <w:tblCellMar>
            <w:top w:w="0" w:type="dxa"/>
            <w:bottom w:w="0" w:type="dxa"/>
          </w:tblCellMar>
        </w:tblPrEx>
        <w:trPr>
          <w:trHeight w:val="534"/>
        </w:trPr>
        <w:tc>
          <w:tcPr>
            <w:tcW w:w="2015" w:type="dxa"/>
            <w:tcBorders>
              <w:top w:val="single" w:sz="6" w:space="0" w:color="auto"/>
              <w:left w:val="single" w:sz="6" w:space="0" w:color="auto"/>
              <w:bottom w:val="single" w:sz="6" w:space="0" w:color="auto"/>
              <w:right w:val="single" w:sz="6" w:space="0" w:color="auto"/>
            </w:tcBorders>
          </w:tcPr>
          <w:p w14:paraId="6943A2D0"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21/00070/FUL</w:t>
            </w:r>
          </w:p>
        </w:tc>
        <w:tc>
          <w:tcPr>
            <w:tcW w:w="2268" w:type="dxa"/>
            <w:tcBorders>
              <w:top w:val="single" w:sz="6" w:space="0" w:color="auto"/>
              <w:left w:val="single" w:sz="6" w:space="0" w:color="auto"/>
              <w:bottom w:val="single" w:sz="6" w:space="0" w:color="auto"/>
              <w:right w:val="single" w:sz="6" w:space="0" w:color="auto"/>
            </w:tcBorders>
          </w:tcPr>
          <w:p w14:paraId="62C9FA99"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37 Clapgun Street</w:t>
            </w:r>
          </w:p>
        </w:tc>
        <w:tc>
          <w:tcPr>
            <w:tcW w:w="5528" w:type="dxa"/>
            <w:tcBorders>
              <w:top w:val="single" w:sz="6" w:space="0" w:color="auto"/>
              <w:left w:val="single" w:sz="6" w:space="0" w:color="auto"/>
              <w:bottom w:val="single" w:sz="6" w:space="0" w:color="auto"/>
              <w:right w:val="single" w:sz="6" w:space="0" w:color="auto"/>
            </w:tcBorders>
          </w:tcPr>
          <w:p w14:paraId="799FB524"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Single storey rear extension</w:t>
            </w:r>
          </w:p>
        </w:tc>
        <w:tc>
          <w:tcPr>
            <w:tcW w:w="317" w:type="dxa"/>
            <w:tcBorders>
              <w:top w:val="single" w:sz="6" w:space="0" w:color="auto"/>
              <w:left w:val="single" w:sz="6" w:space="0" w:color="auto"/>
              <w:bottom w:val="single" w:sz="6" w:space="0" w:color="auto"/>
              <w:right w:val="single" w:sz="6" w:space="0" w:color="auto"/>
            </w:tcBorders>
          </w:tcPr>
          <w:p w14:paraId="7EF5260D" w14:textId="77777777" w:rsidR="00BE08E4" w:rsidRDefault="00BE08E4">
            <w:pPr>
              <w:autoSpaceDE w:val="0"/>
              <w:autoSpaceDN w:val="0"/>
              <w:adjustRightInd w:val="0"/>
              <w:jc w:val="right"/>
              <w:rPr>
                <w:rFonts w:ascii="Arial" w:hAnsi="Arial" w:cs="Arial"/>
                <w:color w:val="000000"/>
                <w:sz w:val="20"/>
                <w:lang w:val="en-US" w:eastAsia="en-US"/>
              </w:rPr>
            </w:pPr>
          </w:p>
        </w:tc>
      </w:tr>
      <w:tr w:rsidR="00BE08E4" w14:paraId="19A8DC2F" w14:textId="77777777" w:rsidTr="00BE08E4">
        <w:tblPrEx>
          <w:tblCellMar>
            <w:top w:w="0" w:type="dxa"/>
            <w:bottom w:w="0" w:type="dxa"/>
          </w:tblCellMar>
        </w:tblPrEx>
        <w:trPr>
          <w:trHeight w:val="642"/>
        </w:trPr>
        <w:tc>
          <w:tcPr>
            <w:tcW w:w="2015" w:type="dxa"/>
            <w:tcBorders>
              <w:top w:val="single" w:sz="6" w:space="0" w:color="auto"/>
              <w:left w:val="single" w:sz="6" w:space="0" w:color="auto"/>
              <w:bottom w:val="single" w:sz="6" w:space="0" w:color="auto"/>
              <w:right w:val="single" w:sz="6" w:space="0" w:color="auto"/>
            </w:tcBorders>
          </w:tcPr>
          <w:p w14:paraId="2E7785CF"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21/00206/LBC</w:t>
            </w:r>
          </w:p>
        </w:tc>
        <w:tc>
          <w:tcPr>
            <w:tcW w:w="2268" w:type="dxa"/>
            <w:tcBorders>
              <w:top w:val="single" w:sz="6" w:space="0" w:color="auto"/>
              <w:left w:val="single" w:sz="6" w:space="0" w:color="auto"/>
              <w:bottom w:val="single" w:sz="6" w:space="0" w:color="auto"/>
              <w:right w:val="single" w:sz="6" w:space="0" w:color="auto"/>
            </w:tcBorders>
          </w:tcPr>
          <w:p w14:paraId="3A552A45"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37 Clapgun Street</w:t>
            </w:r>
          </w:p>
        </w:tc>
        <w:tc>
          <w:tcPr>
            <w:tcW w:w="5845" w:type="dxa"/>
            <w:gridSpan w:val="2"/>
            <w:tcBorders>
              <w:top w:val="single" w:sz="6" w:space="0" w:color="auto"/>
              <w:left w:val="single" w:sz="6" w:space="0" w:color="auto"/>
              <w:bottom w:val="single" w:sz="6" w:space="0" w:color="auto"/>
              <w:right w:val="single" w:sz="6" w:space="0" w:color="auto"/>
            </w:tcBorders>
          </w:tcPr>
          <w:p w14:paraId="70436B43"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Single storey rear extension (Listed Building Consent)</w:t>
            </w:r>
          </w:p>
        </w:tc>
      </w:tr>
      <w:tr w:rsidR="00BE08E4" w14:paraId="01F5B62D" w14:textId="77777777" w:rsidTr="00BE08E4">
        <w:tblPrEx>
          <w:tblCellMar>
            <w:top w:w="0" w:type="dxa"/>
            <w:bottom w:w="0" w:type="dxa"/>
          </w:tblCellMar>
        </w:tblPrEx>
        <w:trPr>
          <w:trHeight w:val="655"/>
        </w:trPr>
        <w:tc>
          <w:tcPr>
            <w:tcW w:w="2015" w:type="dxa"/>
            <w:tcBorders>
              <w:top w:val="single" w:sz="6" w:space="0" w:color="auto"/>
              <w:left w:val="single" w:sz="6" w:space="0" w:color="auto"/>
              <w:bottom w:val="single" w:sz="6" w:space="0" w:color="auto"/>
              <w:right w:val="single" w:sz="6" w:space="0" w:color="auto"/>
            </w:tcBorders>
          </w:tcPr>
          <w:p w14:paraId="7E13C572"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21/00175/FUL</w:t>
            </w:r>
          </w:p>
        </w:tc>
        <w:tc>
          <w:tcPr>
            <w:tcW w:w="2268" w:type="dxa"/>
            <w:tcBorders>
              <w:top w:val="single" w:sz="6" w:space="0" w:color="auto"/>
              <w:left w:val="single" w:sz="6" w:space="0" w:color="auto"/>
              <w:bottom w:val="single" w:sz="6" w:space="0" w:color="auto"/>
              <w:right w:val="single" w:sz="6" w:space="0" w:color="auto"/>
            </w:tcBorders>
          </w:tcPr>
          <w:p w14:paraId="578AA677"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20 Harcourt Place</w:t>
            </w:r>
          </w:p>
        </w:tc>
        <w:tc>
          <w:tcPr>
            <w:tcW w:w="5845" w:type="dxa"/>
            <w:gridSpan w:val="2"/>
            <w:tcBorders>
              <w:top w:val="single" w:sz="6" w:space="0" w:color="auto"/>
              <w:left w:val="single" w:sz="6" w:space="0" w:color="auto"/>
              <w:bottom w:val="single" w:sz="6" w:space="0" w:color="auto"/>
              <w:right w:val="single" w:sz="6" w:space="0" w:color="auto"/>
            </w:tcBorders>
          </w:tcPr>
          <w:p w14:paraId="7D210D67"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Erection of a two storey side extension</w:t>
            </w:r>
          </w:p>
        </w:tc>
      </w:tr>
      <w:tr w:rsidR="00BE08E4" w14:paraId="672892EB" w14:textId="77777777" w:rsidTr="00BE08E4">
        <w:tblPrEx>
          <w:tblCellMar>
            <w:top w:w="0" w:type="dxa"/>
            <w:bottom w:w="0" w:type="dxa"/>
          </w:tblCellMar>
        </w:tblPrEx>
        <w:trPr>
          <w:trHeight w:val="654"/>
        </w:trPr>
        <w:tc>
          <w:tcPr>
            <w:tcW w:w="2015" w:type="dxa"/>
            <w:tcBorders>
              <w:top w:val="single" w:sz="6" w:space="0" w:color="auto"/>
              <w:left w:val="single" w:sz="6" w:space="0" w:color="auto"/>
              <w:bottom w:val="single" w:sz="6" w:space="0" w:color="auto"/>
              <w:right w:val="single" w:sz="6" w:space="0" w:color="auto"/>
            </w:tcBorders>
          </w:tcPr>
          <w:p w14:paraId="4A5A893B"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21/00181/TCA</w:t>
            </w:r>
          </w:p>
        </w:tc>
        <w:tc>
          <w:tcPr>
            <w:tcW w:w="2268" w:type="dxa"/>
            <w:tcBorders>
              <w:top w:val="single" w:sz="6" w:space="0" w:color="auto"/>
              <w:left w:val="single" w:sz="6" w:space="0" w:color="auto"/>
              <w:bottom w:val="single" w:sz="6" w:space="0" w:color="auto"/>
              <w:right w:val="single" w:sz="6" w:space="0" w:color="auto"/>
            </w:tcBorders>
          </w:tcPr>
          <w:p w14:paraId="0E4F6EB6"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1 Park Lane</w:t>
            </w:r>
          </w:p>
        </w:tc>
        <w:tc>
          <w:tcPr>
            <w:tcW w:w="5845" w:type="dxa"/>
            <w:gridSpan w:val="2"/>
            <w:tcBorders>
              <w:top w:val="single" w:sz="6" w:space="0" w:color="auto"/>
              <w:left w:val="single" w:sz="6" w:space="0" w:color="auto"/>
              <w:bottom w:val="single" w:sz="6" w:space="0" w:color="auto"/>
              <w:right w:val="single" w:sz="6" w:space="0" w:color="auto"/>
            </w:tcBorders>
          </w:tcPr>
          <w:p w14:paraId="1856F12B"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Felling of 1 holly tree (unprotected tree in a conservation area)</w:t>
            </w:r>
          </w:p>
        </w:tc>
      </w:tr>
      <w:tr w:rsidR="00BE08E4" w14:paraId="794AEC42" w14:textId="77777777" w:rsidTr="00BE08E4">
        <w:tblPrEx>
          <w:tblCellMar>
            <w:top w:w="0" w:type="dxa"/>
            <w:bottom w:w="0" w:type="dxa"/>
          </w:tblCellMar>
        </w:tblPrEx>
        <w:trPr>
          <w:trHeight w:val="980"/>
        </w:trPr>
        <w:tc>
          <w:tcPr>
            <w:tcW w:w="2015" w:type="dxa"/>
            <w:tcBorders>
              <w:top w:val="single" w:sz="6" w:space="0" w:color="auto"/>
              <w:left w:val="single" w:sz="6" w:space="0" w:color="auto"/>
              <w:bottom w:val="single" w:sz="6" w:space="0" w:color="auto"/>
              <w:right w:val="single" w:sz="6" w:space="0" w:color="auto"/>
            </w:tcBorders>
          </w:tcPr>
          <w:p w14:paraId="1A993DD4"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21/00210/FUL</w:t>
            </w:r>
          </w:p>
        </w:tc>
        <w:tc>
          <w:tcPr>
            <w:tcW w:w="2268" w:type="dxa"/>
            <w:tcBorders>
              <w:top w:val="single" w:sz="6" w:space="0" w:color="auto"/>
              <w:left w:val="single" w:sz="6" w:space="0" w:color="auto"/>
              <w:bottom w:val="single" w:sz="6" w:space="0" w:color="auto"/>
              <w:right w:val="single" w:sz="6" w:space="0" w:color="auto"/>
            </w:tcBorders>
          </w:tcPr>
          <w:p w14:paraId="03E5BC8B"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37-43 High Street</w:t>
            </w:r>
          </w:p>
        </w:tc>
        <w:tc>
          <w:tcPr>
            <w:tcW w:w="5845" w:type="dxa"/>
            <w:gridSpan w:val="2"/>
            <w:tcBorders>
              <w:top w:val="single" w:sz="6" w:space="0" w:color="auto"/>
              <w:left w:val="single" w:sz="6" w:space="0" w:color="auto"/>
              <w:bottom w:val="single" w:sz="6" w:space="0" w:color="auto"/>
              <w:right w:val="single" w:sz="6" w:space="0" w:color="auto"/>
            </w:tcBorders>
          </w:tcPr>
          <w:p w14:paraId="1F7EE1C3"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Change of use from a residential (use class C3) to large HMO - 7 bedrooms (use class Sui Generis) and 1 no self-contained unit</w:t>
            </w:r>
          </w:p>
        </w:tc>
      </w:tr>
      <w:tr w:rsidR="00BE08E4" w14:paraId="638B717F" w14:textId="77777777" w:rsidTr="00BE08E4">
        <w:tblPrEx>
          <w:tblCellMar>
            <w:top w:w="0" w:type="dxa"/>
            <w:bottom w:w="0" w:type="dxa"/>
          </w:tblCellMar>
        </w:tblPrEx>
        <w:trPr>
          <w:trHeight w:val="1121"/>
        </w:trPr>
        <w:tc>
          <w:tcPr>
            <w:tcW w:w="2015" w:type="dxa"/>
            <w:tcBorders>
              <w:top w:val="single" w:sz="6" w:space="0" w:color="auto"/>
              <w:left w:val="single" w:sz="6" w:space="0" w:color="auto"/>
              <w:bottom w:val="single" w:sz="6" w:space="0" w:color="auto"/>
              <w:right w:val="single" w:sz="6" w:space="0" w:color="auto"/>
            </w:tcBorders>
          </w:tcPr>
          <w:p w14:paraId="4A568CC6"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21/00168/FUL</w:t>
            </w:r>
          </w:p>
        </w:tc>
        <w:tc>
          <w:tcPr>
            <w:tcW w:w="2268" w:type="dxa"/>
            <w:tcBorders>
              <w:top w:val="single" w:sz="6" w:space="0" w:color="auto"/>
              <w:left w:val="single" w:sz="6" w:space="0" w:color="auto"/>
              <w:bottom w:val="single" w:sz="6" w:space="0" w:color="auto"/>
              <w:right w:val="single" w:sz="6" w:space="0" w:color="auto"/>
            </w:tcBorders>
          </w:tcPr>
          <w:p w14:paraId="756357E0" w14:textId="77777777"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Village Hall, Moira Dale</w:t>
            </w:r>
          </w:p>
        </w:tc>
        <w:tc>
          <w:tcPr>
            <w:tcW w:w="5528" w:type="dxa"/>
            <w:tcBorders>
              <w:top w:val="single" w:sz="6" w:space="0" w:color="auto"/>
              <w:left w:val="single" w:sz="6" w:space="0" w:color="auto"/>
              <w:bottom w:val="single" w:sz="6" w:space="0" w:color="auto"/>
              <w:right w:val="single" w:sz="6" w:space="0" w:color="auto"/>
            </w:tcBorders>
          </w:tcPr>
          <w:p w14:paraId="7F2F254E" w14:textId="37D9D5B6" w:rsidR="00BE08E4" w:rsidRDefault="00BE08E4">
            <w:pPr>
              <w:autoSpaceDE w:val="0"/>
              <w:autoSpaceDN w:val="0"/>
              <w:adjustRightInd w:val="0"/>
              <w:rPr>
                <w:rFonts w:ascii="Verdana" w:hAnsi="Verdana" w:cs="Verdana"/>
                <w:color w:val="000000"/>
                <w:szCs w:val="24"/>
                <w:lang w:val="en-US" w:eastAsia="en-US"/>
              </w:rPr>
            </w:pPr>
            <w:r>
              <w:rPr>
                <w:rFonts w:ascii="Verdana" w:hAnsi="Verdana" w:cs="Verdana"/>
                <w:color w:val="000000"/>
                <w:szCs w:val="24"/>
                <w:lang w:val="en-US" w:eastAsia="en-US"/>
              </w:rPr>
              <w:t xml:space="preserve">Extensions and alterations to existing Village Hall, provision of additional off-street parking and re-siting of existing </w:t>
            </w:r>
            <w:r>
              <w:rPr>
                <w:rFonts w:ascii="Verdana" w:hAnsi="Verdana" w:cs="Verdana"/>
                <w:color w:val="000000"/>
                <w:szCs w:val="24"/>
                <w:lang w:val="en-US" w:eastAsia="en-US"/>
              </w:rPr>
              <w:t>children’s</w:t>
            </w:r>
            <w:r>
              <w:rPr>
                <w:rFonts w:ascii="Verdana" w:hAnsi="Verdana" w:cs="Verdana"/>
                <w:color w:val="000000"/>
                <w:szCs w:val="24"/>
                <w:lang w:val="en-US" w:eastAsia="en-US"/>
              </w:rPr>
              <w:t xml:space="preserve"> play area</w:t>
            </w:r>
          </w:p>
        </w:tc>
        <w:tc>
          <w:tcPr>
            <w:tcW w:w="317" w:type="dxa"/>
            <w:tcBorders>
              <w:top w:val="single" w:sz="6" w:space="0" w:color="auto"/>
              <w:left w:val="single" w:sz="6" w:space="0" w:color="auto"/>
              <w:bottom w:val="single" w:sz="6" w:space="0" w:color="auto"/>
              <w:right w:val="single" w:sz="6" w:space="0" w:color="auto"/>
            </w:tcBorders>
          </w:tcPr>
          <w:p w14:paraId="4EB72822" w14:textId="6248077D" w:rsidR="00BE08E4" w:rsidRDefault="00BE08E4">
            <w:pPr>
              <w:autoSpaceDE w:val="0"/>
              <w:autoSpaceDN w:val="0"/>
              <w:adjustRightInd w:val="0"/>
              <w:rPr>
                <w:rFonts w:ascii="Verdana" w:hAnsi="Verdana" w:cs="Verdana"/>
                <w:b/>
                <w:bCs/>
                <w:color w:val="000000"/>
                <w:szCs w:val="24"/>
                <w:lang w:val="en-US" w:eastAsia="en-US"/>
              </w:rPr>
            </w:pPr>
          </w:p>
        </w:tc>
      </w:tr>
    </w:tbl>
    <w:p w14:paraId="168F5196" w14:textId="13003B79" w:rsidR="00906914" w:rsidRPr="00BE2C4C" w:rsidRDefault="00CE53A3" w:rsidP="00FB2AFC">
      <w:pPr>
        <w:pStyle w:val="ListParagraph"/>
        <w:numPr>
          <w:ilvl w:val="0"/>
          <w:numId w:val="29"/>
        </w:numPr>
        <w:ind w:left="709" w:hanging="709"/>
        <w:rPr>
          <w:rFonts w:ascii="Verdana" w:hAnsi="Verdana" w:cs="Arial"/>
          <w:szCs w:val="24"/>
        </w:rPr>
      </w:pPr>
      <w:r w:rsidRPr="00BE2C4C">
        <w:rPr>
          <w:rFonts w:ascii="Verdana" w:hAnsi="Verdana"/>
          <w:szCs w:val="24"/>
        </w:rPr>
        <w:lastRenderedPageBreak/>
        <w:t>Planning Permissions</w:t>
      </w:r>
      <w:r w:rsidR="002C430A" w:rsidRPr="00BE2C4C">
        <w:rPr>
          <w:rFonts w:ascii="Verdana" w:hAnsi="Verdana"/>
          <w:szCs w:val="24"/>
        </w:rPr>
        <w:t xml:space="preserve"> </w:t>
      </w:r>
    </w:p>
    <w:p w14:paraId="586E49D2" w14:textId="573CAF47" w:rsidR="0082523D" w:rsidRPr="0082523D" w:rsidRDefault="00906914" w:rsidP="002E60D0">
      <w:pPr>
        <w:pStyle w:val="ListParagraph"/>
        <w:numPr>
          <w:ilvl w:val="0"/>
          <w:numId w:val="7"/>
        </w:numPr>
        <w:rPr>
          <w:rFonts w:ascii="Verdana" w:hAnsi="Verdana" w:cs="Arial"/>
          <w:szCs w:val="24"/>
        </w:rPr>
      </w:pPr>
      <w:r w:rsidRPr="00BE2C4C">
        <w:rPr>
          <w:rFonts w:ascii="Verdana" w:hAnsi="Verdana"/>
          <w:szCs w:val="24"/>
        </w:rPr>
        <w:t xml:space="preserve">To receive planning permissions received during </w:t>
      </w:r>
      <w:r w:rsidR="00FB2AFC">
        <w:rPr>
          <w:rFonts w:ascii="Verdana" w:hAnsi="Verdana"/>
          <w:szCs w:val="24"/>
        </w:rPr>
        <w:t>February</w:t>
      </w:r>
      <w:r w:rsidR="00245D93">
        <w:rPr>
          <w:rFonts w:ascii="Verdana" w:hAnsi="Verdana"/>
          <w:szCs w:val="24"/>
        </w:rPr>
        <w:t>.</w:t>
      </w:r>
    </w:p>
    <w:tbl>
      <w:tblPr>
        <w:tblW w:w="9998" w:type="dxa"/>
        <w:tblLayout w:type="fixed"/>
        <w:tblLook w:val="04A0" w:firstRow="1" w:lastRow="0" w:firstColumn="1" w:lastColumn="0" w:noHBand="0" w:noVBand="1"/>
      </w:tblPr>
      <w:tblGrid>
        <w:gridCol w:w="2019"/>
        <w:gridCol w:w="1945"/>
        <w:gridCol w:w="2074"/>
        <w:gridCol w:w="2367"/>
        <w:gridCol w:w="1593"/>
      </w:tblGrid>
      <w:tr w:rsidR="00BE08E4" w:rsidRPr="00BE08E4" w14:paraId="7E97521E" w14:textId="77777777" w:rsidTr="00BE08E4">
        <w:trPr>
          <w:trHeight w:val="300"/>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9F6EE" w14:textId="77777777" w:rsidR="00BE08E4" w:rsidRPr="00BE08E4" w:rsidRDefault="00BE08E4" w:rsidP="00BE08E4">
            <w:pPr>
              <w:rPr>
                <w:rFonts w:ascii="Verdana" w:hAnsi="Verdana" w:cs="Arial"/>
                <w:b/>
                <w:bCs/>
                <w:color w:val="000000"/>
                <w:szCs w:val="24"/>
                <w:lang w:val="en-US" w:eastAsia="en-US"/>
              </w:rPr>
            </w:pPr>
            <w:r w:rsidRPr="00BE08E4">
              <w:rPr>
                <w:rFonts w:ascii="Verdana" w:hAnsi="Verdana" w:cs="Arial"/>
                <w:b/>
                <w:bCs/>
                <w:color w:val="000000"/>
                <w:szCs w:val="24"/>
                <w:lang w:val="en-US" w:eastAsia="en-US"/>
              </w:rPr>
              <w:t>PLAN NO</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14:paraId="1032C3F5" w14:textId="77777777" w:rsidR="00BE08E4" w:rsidRPr="00BE08E4" w:rsidRDefault="00BE08E4" w:rsidP="00BE08E4">
            <w:pPr>
              <w:rPr>
                <w:rFonts w:ascii="Verdana" w:hAnsi="Verdana" w:cs="Arial"/>
                <w:b/>
                <w:bCs/>
                <w:color w:val="000000"/>
                <w:szCs w:val="24"/>
                <w:lang w:val="en-US" w:eastAsia="en-US"/>
              </w:rPr>
            </w:pPr>
            <w:r w:rsidRPr="00BE08E4">
              <w:rPr>
                <w:rFonts w:ascii="Verdana" w:hAnsi="Verdana" w:cs="Arial"/>
                <w:b/>
                <w:bCs/>
                <w:color w:val="000000"/>
                <w:szCs w:val="24"/>
                <w:lang w:val="en-US" w:eastAsia="en-US"/>
              </w:rPr>
              <w:t>ADDRESS</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06944A06" w14:textId="77777777" w:rsidR="00BE08E4" w:rsidRPr="00BE08E4" w:rsidRDefault="00BE08E4" w:rsidP="00BE08E4">
            <w:pPr>
              <w:rPr>
                <w:rFonts w:ascii="Verdana" w:hAnsi="Verdana" w:cs="Arial"/>
                <w:b/>
                <w:bCs/>
                <w:color w:val="000000"/>
                <w:szCs w:val="24"/>
                <w:lang w:val="en-US" w:eastAsia="en-US"/>
              </w:rPr>
            </w:pPr>
            <w:r w:rsidRPr="00BE08E4">
              <w:rPr>
                <w:rFonts w:ascii="Verdana" w:hAnsi="Verdana" w:cs="Arial"/>
                <w:b/>
                <w:bCs/>
                <w:color w:val="000000"/>
                <w:szCs w:val="24"/>
                <w:lang w:val="en-US" w:eastAsia="en-US"/>
              </w:rPr>
              <w:t>DETAILS</w:t>
            </w:r>
          </w:p>
        </w:tc>
        <w:tc>
          <w:tcPr>
            <w:tcW w:w="2367" w:type="dxa"/>
            <w:tcBorders>
              <w:top w:val="single" w:sz="4" w:space="0" w:color="auto"/>
              <w:left w:val="nil"/>
              <w:bottom w:val="single" w:sz="4" w:space="0" w:color="auto"/>
              <w:right w:val="single" w:sz="4" w:space="0" w:color="auto"/>
            </w:tcBorders>
            <w:shd w:val="clear" w:color="auto" w:fill="auto"/>
            <w:vAlign w:val="bottom"/>
            <w:hideMark/>
          </w:tcPr>
          <w:p w14:paraId="01E88E9E" w14:textId="77777777" w:rsidR="00BE08E4" w:rsidRPr="00BE08E4" w:rsidRDefault="00BE08E4" w:rsidP="00BE08E4">
            <w:pPr>
              <w:rPr>
                <w:rFonts w:ascii="Verdana" w:hAnsi="Verdana" w:cs="Arial"/>
                <w:b/>
                <w:bCs/>
                <w:color w:val="000000"/>
                <w:szCs w:val="24"/>
                <w:lang w:val="en-US" w:eastAsia="en-US"/>
              </w:rPr>
            </w:pPr>
            <w:r w:rsidRPr="00BE08E4">
              <w:rPr>
                <w:rFonts w:ascii="Verdana" w:hAnsi="Verdana" w:cs="Arial"/>
                <w:b/>
                <w:bCs/>
                <w:color w:val="000000"/>
                <w:szCs w:val="24"/>
                <w:lang w:val="en-US" w:eastAsia="en-US"/>
              </w:rPr>
              <w:t>OBSERVATIONS</w:t>
            </w:r>
          </w:p>
        </w:tc>
        <w:tc>
          <w:tcPr>
            <w:tcW w:w="1593" w:type="dxa"/>
            <w:tcBorders>
              <w:top w:val="single" w:sz="4" w:space="0" w:color="auto"/>
              <w:left w:val="nil"/>
              <w:bottom w:val="single" w:sz="4" w:space="0" w:color="auto"/>
              <w:right w:val="single" w:sz="4" w:space="0" w:color="auto"/>
            </w:tcBorders>
            <w:shd w:val="clear" w:color="auto" w:fill="auto"/>
            <w:vAlign w:val="bottom"/>
            <w:hideMark/>
          </w:tcPr>
          <w:p w14:paraId="51B3ECFC" w14:textId="77777777" w:rsidR="00BE08E4" w:rsidRPr="00BE08E4" w:rsidRDefault="00BE08E4" w:rsidP="00BE08E4">
            <w:pPr>
              <w:rPr>
                <w:rFonts w:ascii="Verdana" w:hAnsi="Verdana" w:cs="Arial"/>
                <w:b/>
                <w:bCs/>
                <w:color w:val="000000"/>
                <w:szCs w:val="24"/>
                <w:lang w:val="en-US" w:eastAsia="en-US"/>
              </w:rPr>
            </w:pPr>
            <w:r w:rsidRPr="00BE08E4">
              <w:rPr>
                <w:rFonts w:ascii="Verdana" w:hAnsi="Verdana" w:cs="Arial"/>
                <w:b/>
                <w:bCs/>
                <w:color w:val="000000"/>
                <w:szCs w:val="24"/>
                <w:lang w:val="en-US" w:eastAsia="en-US"/>
              </w:rPr>
              <w:t>DECISION</w:t>
            </w:r>
          </w:p>
        </w:tc>
      </w:tr>
      <w:tr w:rsidR="00BE08E4" w:rsidRPr="00BE08E4" w14:paraId="056FA036" w14:textId="77777777" w:rsidTr="00BE08E4">
        <w:trPr>
          <w:trHeight w:val="1848"/>
        </w:trPr>
        <w:tc>
          <w:tcPr>
            <w:tcW w:w="2019" w:type="dxa"/>
            <w:tcBorders>
              <w:top w:val="nil"/>
              <w:left w:val="single" w:sz="4" w:space="0" w:color="auto"/>
              <w:bottom w:val="single" w:sz="4" w:space="0" w:color="auto"/>
              <w:right w:val="single" w:sz="4" w:space="0" w:color="auto"/>
            </w:tcBorders>
            <w:shd w:val="clear" w:color="auto" w:fill="auto"/>
            <w:hideMark/>
          </w:tcPr>
          <w:p w14:paraId="0E364030"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20/01006/VCI</w:t>
            </w:r>
          </w:p>
        </w:tc>
        <w:tc>
          <w:tcPr>
            <w:tcW w:w="1945" w:type="dxa"/>
            <w:tcBorders>
              <w:top w:val="nil"/>
              <w:left w:val="nil"/>
              <w:bottom w:val="single" w:sz="4" w:space="0" w:color="auto"/>
              <w:right w:val="single" w:sz="4" w:space="0" w:color="auto"/>
            </w:tcBorders>
            <w:shd w:val="clear" w:color="auto" w:fill="auto"/>
            <w:hideMark/>
          </w:tcPr>
          <w:p w14:paraId="52492B82"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68 Bondgate</w:t>
            </w:r>
          </w:p>
        </w:tc>
        <w:tc>
          <w:tcPr>
            <w:tcW w:w="2074" w:type="dxa"/>
            <w:tcBorders>
              <w:top w:val="nil"/>
              <w:left w:val="nil"/>
              <w:bottom w:val="single" w:sz="4" w:space="0" w:color="auto"/>
              <w:right w:val="single" w:sz="4" w:space="0" w:color="auto"/>
            </w:tcBorders>
            <w:shd w:val="clear" w:color="auto" w:fill="auto"/>
            <w:hideMark/>
          </w:tcPr>
          <w:p w14:paraId="5C16EB4C"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Variation of conditions 2 and 3 of planning permission 17/00923/VCU to allow for a change to the approved fenestration, rainwater goods and gas meter box and erection fencing and access gates</w:t>
            </w:r>
          </w:p>
        </w:tc>
        <w:tc>
          <w:tcPr>
            <w:tcW w:w="2367" w:type="dxa"/>
            <w:tcBorders>
              <w:top w:val="nil"/>
              <w:left w:val="nil"/>
              <w:bottom w:val="single" w:sz="4" w:space="0" w:color="auto"/>
              <w:right w:val="single" w:sz="4" w:space="0" w:color="auto"/>
            </w:tcBorders>
            <w:shd w:val="clear" w:color="auto" w:fill="auto"/>
            <w:hideMark/>
          </w:tcPr>
          <w:p w14:paraId="764DB0FA"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No objection as long as the Conservation Officer is satisfied</w:t>
            </w:r>
          </w:p>
        </w:tc>
        <w:tc>
          <w:tcPr>
            <w:tcW w:w="1593" w:type="dxa"/>
            <w:tcBorders>
              <w:top w:val="nil"/>
              <w:left w:val="nil"/>
              <w:bottom w:val="single" w:sz="4" w:space="0" w:color="auto"/>
              <w:right w:val="single" w:sz="4" w:space="0" w:color="auto"/>
            </w:tcBorders>
            <w:shd w:val="clear" w:color="auto" w:fill="auto"/>
            <w:hideMark/>
          </w:tcPr>
          <w:p w14:paraId="1D8B5604"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Approved</w:t>
            </w:r>
          </w:p>
        </w:tc>
      </w:tr>
      <w:tr w:rsidR="00BE08E4" w:rsidRPr="00BE08E4" w14:paraId="35442581" w14:textId="77777777" w:rsidTr="00BE08E4">
        <w:trPr>
          <w:trHeight w:val="792"/>
        </w:trPr>
        <w:tc>
          <w:tcPr>
            <w:tcW w:w="2019" w:type="dxa"/>
            <w:tcBorders>
              <w:top w:val="nil"/>
              <w:left w:val="single" w:sz="4" w:space="0" w:color="auto"/>
              <w:bottom w:val="single" w:sz="4" w:space="0" w:color="auto"/>
              <w:right w:val="single" w:sz="4" w:space="0" w:color="auto"/>
            </w:tcBorders>
            <w:shd w:val="clear" w:color="auto" w:fill="auto"/>
            <w:hideMark/>
          </w:tcPr>
          <w:p w14:paraId="2661F968"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20/01527/LBC</w:t>
            </w:r>
          </w:p>
        </w:tc>
        <w:tc>
          <w:tcPr>
            <w:tcW w:w="1945" w:type="dxa"/>
            <w:tcBorders>
              <w:top w:val="nil"/>
              <w:left w:val="nil"/>
              <w:bottom w:val="single" w:sz="4" w:space="0" w:color="auto"/>
              <w:right w:val="single" w:sz="4" w:space="0" w:color="auto"/>
            </w:tcBorders>
            <w:shd w:val="clear" w:color="auto" w:fill="auto"/>
            <w:hideMark/>
          </w:tcPr>
          <w:p w14:paraId="17A9D0B1"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88 High Street</w:t>
            </w:r>
          </w:p>
        </w:tc>
        <w:tc>
          <w:tcPr>
            <w:tcW w:w="2074" w:type="dxa"/>
            <w:tcBorders>
              <w:top w:val="nil"/>
              <w:left w:val="nil"/>
              <w:bottom w:val="single" w:sz="4" w:space="0" w:color="auto"/>
              <w:right w:val="single" w:sz="4" w:space="0" w:color="auto"/>
            </w:tcBorders>
            <w:shd w:val="clear" w:color="auto" w:fill="auto"/>
            <w:hideMark/>
          </w:tcPr>
          <w:p w14:paraId="68B7DBD5"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Install secondary glazing units to all windows on the eastern side of the house</w:t>
            </w:r>
          </w:p>
        </w:tc>
        <w:tc>
          <w:tcPr>
            <w:tcW w:w="2367" w:type="dxa"/>
            <w:tcBorders>
              <w:top w:val="nil"/>
              <w:left w:val="nil"/>
              <w:bottom w:val="single" w:sz="4" w:space="0" w:color="auto"/>
              <w:right w:val="single" w:sz="4" w:space="0" w:color="auto"/>
            </w:tcBorders>
            <w:shd w:val="clear" w:color="auto" w:fill="auto"/>
            <w:hideMark/>
          </w:tcPr>
          <w:p w14:paraId="707969CB"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No objection</w:t>
            </w:r>
          </w:p>
        </w:tc>
        <w:tc>
          <w:tcPr>
            <w:tcW w:w="1593" w:type="dxa"/>
            <w:tcBorders>
              <w:top w:val="nil"/>
              <w:left w:val="nil"/>
              <w:bottom w:val="single" w:sz="4" w:space="0" w:color="auto"/>
              <w:right w:val="single" w:sz="4" w:space="0" w:color="auto"/>
            </w:tcBorders>
            <w:shd w:val="clear" w:color="auto" w:fill="auto"/>
            <w:hideMark/>
          </w:tcPr>
          <w:p w14:paraId="7CDC94C4"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Approved</w:t>
            </w:r>
          </w:p>
        </w:tc>
      </w:tr>
      <w:tr w:rsidR="00BE08E4" w:rsidRPr="00BE08E4" w14:paraId="2E3B8E65" w14:textId="77777777" w:rsidTr="00BE08E4">
        <w:trPr>
          <w:trHeight w:val="792"/>
        </w:trPr>
        <w:tc>
          <w:tcPr>
            <w:tcW w:w="2019" w:type="dxa"/>
            <w:tcBorders>
              <w:top w:val="nil"/>
              <w:left w:val="single" w:sz="4" w:space="0" w:color="auto"/>
              <w:bottom w:val="single" w:sz="4" w:space="0" w:color="auto"/>
              <w:right w:val="single" w:sz="4" w:space="0" w:color="auto"/>
            </w:tcBorders>
            <w:shd w:val="clear" w:color="auto" w:fill="auto"/>
            <w:hideMark/>
          </w:tcPr>
          <w:p w14:paraId="125F9AE9"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20/01813/FUL</w:t>
            </w:r>
          </w:p>
        </w:tc>
        <w:tc>
          <w:tcPr>
            <w:tcW w:w="1945" w:type="dxa"/>
            <w:tcBorders>
              <w:top w:val="nil"/>
              <w:left w:val="nil"/>
              <w:bottom w:val="single" w:sz="4" w:space="0" w:color="auto"/>
              <w:right w:val="single" w:sz="4" w:space="0" w:color="auto"/>
            </w:tcBorders>
            <w:shd w:val="clear" w:color="auto" w:fill="auto"/>
            <w:hideMark/>
          </w:tcPr>
          <w:p w14:paraId="78C69656"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5 Routh Avenue</w:t>
            </w:r>
          </w:p>
        </w:tc>
        <w:tc>
          <w:tcPr>
            <w:tcW w:w="2074" w:type="dxa"/>
            <w:tcBorders>
              <w:top w:val="nil"/>
              <w:left w:val="nil"/>
              <w:bottom w:val="single" w:sz="4" w:space="0" w:color="auto"/>
              <w:right w:val="single" w:sz="4" w:space="0" w:color="auto"/>
            </w:tcBorders>
            <w:shd w:val="clear" w:color="auto" w:fill="auto"/>
            <w:hideMark/>
          </w:tcPr>
          <w:p w14:paraId="75825C32"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AMENDED APPLICATION - Erection of dormer window to side elevation</w:t>
            </w:r>
          </w:p>
        </w:tc>
        <w:tc>
          <w:tcPr>
            <w:tcW w:w="2367" w:type="dxa"/>
            <w:tcBorders>
              <w:top w:val="nil"/>
              <w:left w:val="nil"/>
              <w:bottom w:val="single" w:sz="4" w:space="0" w:color="auto"/>
              <w:right w:val="single" w:sz="4" w:space="0" w:color="auto"/>
            </w:tcBorders>
            <w:shd w:val="clear" w:color="auto" w:fill="auto"/>
            <w:hideMark/>
          </w:tcPr>
          <w:p w14:paraId="2517ED37"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No objection</w:t>
            </w:r>
          </w:p>
        </w:tc>
        <w:tc>
          <w:tcPr>
            <w:tcW w:w="1593" w:type="dxa"/>
            <w:tcBorders>
              <w:top w:val="nil"/>
              <w:left w:val="nil"/>
              <w:bottom w:val="single" w:sz="4" w:space="0" w:color="auto"/>
              <w:right w:val="single" w:sz="4" w:space="0" w:color="auto"/>
            </w:tcBorders>
            <w:shd w:val="clear" w:color="auto" w:fill="auto"/>
            <w:hideMark/>
          </w:tcPr>
          <w:p w14:paraId="21F424FC"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Approved</w:t>
            </w:r>
          </w:p>
        </w:tc>
      </w:tr>
      <w:tr w:rsidR="00BE08E4" w:rsidRPr="00BE08E4" w14:paraId="355C42DC" w14:textId="77777777" w:rsidTr="00BE08E4">
        <w:trPr>
          <w:trHeight w:val="528"/>
        </w:trPr>
        <w:tc>
          <w:tcPr>
            <w:tcW w:w="2019" w:type="dxa"/>
            <w:tcBorders>
              <w:top w:val="nil"/>
              <w:left w:val="single" w:sz="4" w:space="0" w:color="auto"/>
              <w:bottom w:val="single" w:sz="4" w:space="0" w:color="auto"/>
              <w:right w:val="single" w:sz="4" w:space="0" w:color="auto"/>
            </w:tcBorders>
            <w:shd w:val="clear" w:color="auto" w:fill="auto"/>
            <w:hideMark/>
          </w:tcPr>
          <w:p w14:paraId="3DD29108"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20/01526/LBC</w:t>
            </w:r>
          </w:p>
        </w:tc>
        <w:tc>
          <w:tcPr>
            <w:tcW w:w="1945" w:type="dxa"/>
            <w:tcBorders>
              <w:top w:val="nil"/>
              <w:left w:val="nil"/>
              <w:bottom w:val="single" w:sz="4" w:space="0" w:color="auto"/>
              <w:right w:val="single" w:sz="4" w:space="0" w:color="auto"/>
            </w:tcBorders>
            <w:shd w:val="clear" w:color="auto" w:fill="auto"/>
            <w:hideMark/>
          </w:tcPr>
          <w:p w14:paraId="5212BFAA"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88 High Street</w:t>
            </w:r>
          </w:p>
        </w:tc>
        <w:tc>
          <w:tcPr>
            <w:tcW w:w="2074" w:type="dxa"/>
            <w:tcBorders>
              <w:top w:val="nil"/>
              <w:left w:val="nil"/>
              <w:bottom w:val="single" w:sz="4" w:space="0" w:color="auto"/>
              <w:right w:val="single" w:sz="4" w:space="0" w:color="auto"/>
            </w:tcBorders>
            <w:shd w:val="clear" w:color="auto" w:fill="auto"/>
            <w:hideMark/>
          </w:tcPr>
          <w:p w14:paraId="344FBBD8"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Installation of an air source heat pump</w:t>
            </w:r>
          </w:p>
        </w:tc>
        <w:tc>
          <w:tcPr>
            <w:tcW w:w="2367" w:type="dxa"/>
            <w:tcBorders>
              <w:top w:val="nil"/>
              <w:left w:val="nil"/>
              <w:bottom w:val="single" w:sz="4" w:space="0" w:color="auto"/>
              <w:right w:val="single" w:sz="4" w:space="0" w:color="auto"/>
            </w:tcBorders>
            <w:shd w:val="clear" w:color="auto" w:fill="auto"/>
            <w:hideMark/>
          </w:tcPr>
          <w:p w14:paraId="71E61433"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No objection</w:t>
            </w:r>
          </w:p>
        </w:tc>
        <w:tc>
          <w:tcPr>
            <w:tcW w:w="1593" w:type="dxa"/>
            <w:tcBorders>
              <w:top w:val="nil"/>
              <w:left w:val="nil"/>
              <w:bottom w:val="single" w:sz="4" w:space="0" w:color="auto"/>
              <w:right w:val="single" w:sz="4" w:space="0" w:color="auto"/>
            </w:tcBorders>
            <w:shd w:val="clear" w:color="auto" w:fill="auto"/>
            <w:hideMark/>
          </w:tcPr>
          <w:p w14:paraId="22A1D45A"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Approved</w:t>
            </w:r>
          </w:p>
        </w:tc>
      </w:tr>
      <w:tr w:rsidR="00BE08E4" w:rsidRPr="00BE08E4" w14:paraId="32F70A52" w14:textId="77777777" w:rsidTr="00BE08E4">
        <w:trPr>
          <w:trHeight w:val="528"/>
        </w:trPr>
        <w:tc>
          <w:tcPr>
            <w:tcW w:w="2019" w:type="dxa"/>
            <w:tcBorders>
              <w:top w:val="nil"/>
              <w:left w:val="single" w:sz="4" w:space="0" w:color="auto"/>
              <w:bottom w:val="single" w:sz="4" w:space="0" w:color="auto"/>
              <w:right w:val="single" w:sz="4" w:space="0" w:color="auto"/>
            </w:tcBorders>
            <w:shd w:val="clear" w:color="auto" w:fill="auto"/>
            <w:hideMark/>
          </w:tcPr>
          <w:p w14:paraId="2F7DB44F"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20/01616/ADC</w:t>
            </w:r>
          </w:p>
        </w:tc>
        <w:tc>
          <w:tcPr>
            <w:tcW w:w="1945" w:type="dxa"/>
            <w:tcBorders>
              <w:top w:val="nil"/>
              <w:left w:val="nil"/>
              <w:bottom w:val="single" w:sz="4" w:space="0" w:color="auto"/>
              <w:right w:val="single" w:sz="4" w:space="0" w:color="auto"/>
            </w:tcBorders>
            <w:shd w:val="clear" w:color="auto" w:fill="auto"/>
            <w:hideMark/>
          </w:tcPr>
          <w:p w14:paraId="047B11FF"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17 Market Street</w:t>
            </w:r>
          </w:p>
        </w:tc>
        <w:tc>
          <w:tcPr>
            <w:tcW w:w="2074" w:type="dxa"/>
            <w:tcBorders>
              <w:top w:val="nil"/>
              <w:left w:val="nil"/>
              <w:bottom w:val="single" w:sz="4" w:space="0" w:color="auto"/>
              <w:right w:val="single" w:sz="4" w:space="0" w:color="auto"/>
            </w:tcBorders>
            <w:shd w:val="clear" w:color="auto" w:fill="auto"/>
            <w:hideMark/>
          </w:tcPr>
          <w:p w14:paraId="006E0835"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External advertisements and signage</w:t>
            </w:r>
          </w:p>
        </w:tc>
        <w:tc>
          <w:tcPr>
            <w:tcW w:w="2367" w:type="dxa"/>
            <w:tcBorders>
              <w:top w:val="nil"/>
              <w:left w:val="nil"/>
              <w:bottom w:val="single" w:sz="4" w:space="0" w:color="auto"/>
              <w:right w:val="single" w:sz="4" w:space="0" w:color="auto"/>
            </w:tcBorders>
            <w:shd w:val="clear" w:color="auto" w:fill="auto"/>
            <w:hideMark/>
          </w:tcPr>
          <w:p w14:paraId="183D7EF2"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No objection on condition LCC Highways requests are adhered to.</w:t>
            </w:r>
          </w:p>
        </w:tc>
        <w:tc>
          <w:tcPr>
            <w:tcW w:w="1593" w:type="dxa"/>
            <w:tcBorders>
              <w:top w:val="nil"/>
              <w:left w:val="nil"/>
              <w:bottom w:val="single" w:sz="4" w:space="0" w:color="auto"/>
              <w:right w:val="single" w:sz="4" w:space="0" w:color="auto"/>
            </w:tcBorders>
            <w:shd w:val="clear" w:color="auto" w:fill="auto"/>
            <w:hideMark/>
          </w:tcPr>
          <w:p w14:paraId="0A3BCB68" w14:textId="77777777" w:rsidR="00BE08E4" w:rsidRPr="00BE08E4" w:rsidRDefault="00BE08E4" w:rsidP="00BE08E4">
            <w:pPr>
              <w:rPr>
                <w:rFonts w:ascii="Verdana" w:hAnsi="Verdana" w:cs="Arial"/>
                <w:szCs w:val="24"/>
                <w:lang w:val="en-US" w:eastAsia="en-US"/>
              </w:rPr>
            </w:pPr>
            <w:r w:rsidRPr="00BE08E4">
              <w:rPr>
                <w:rFonts w:ascii="Verdana" w:hAnsi="Verdana" w:cs="Arial"/>
                <w:szCs w:val="24"/>
                <w:lang w:val="en-US" w:eastAsia="en-US"/>
              </w:rPr>
              <w:t>Approved</w:t>
            </w:r>
          </w:p>
        </w:tc>
      </w:tr>
    </w:tbl>
    <w:p w14:paraId="57823F97" w14:textId="77777777" w:rsidR="008177EA" w:rsidRDefault="008177EA" w:rsidP="008177EA">
      <w:pPr>
        <w:pStyle w:val="ListParagraph"/>
        <w:tabs>
          <w:tab w:val="left" w:pos="567"/>
        </w:tabs>
        <w:rPr>
          <w:rFonts w:ascii="Verdana" w:hAnsi="Verdana"/>
          <w:sz w:val="22"/>
          <w:szCs w:val="22"/>
        </w:rPr>
      </w:pPr>
    </w:p>
    <w:p w14:paraId="4294586C" w14:textId="3E1EF4A4" w:rsidR="00AE179C" w:rsidRPr="00AE179C" w:rsidRDefault="00D55E5C" w:rsidP="00CC3315">
      <w:pPr>
        <w:pStyle w:val="ListParagraph"/>
        <w:tabs>
          <w:tab w:val="left" w:pos="567"/>
        </w:tabs>
        <w:ind w:left="927"/>
        <w:rPr>
          <w:rFonts w:ascii="Verdana" w:hAnsi="Verdana" w:cs="Arial"/>
        </w:rPr>
      </w:pPr>
      <w:r w:rsidRPr="00213E5A">
        <w:rPr>
          <w:rFonts w:ascii="Verdana" w:hAnsi="Verdana"/>
          <w:szCs w:val="24"/>
        </w:rPr>
        <w:tab/>
      </w:r>
      <w:r w:rsidRPr="00213E5A">
        <w:rPr>
          <w:rFonts w:ascii="Verdana" w:hAnsi="Verdana"/>
          <w:szCs w:val="24"/>
        </w:rPr>
        <w:tab/>
      </w:r>
      <w:r w:rsidRPr="00213E5A">
        <w:rPr>
          <w:rFonts w:ascii="Verdana" w:hAnsi="Verdana"/>
          <w:szCs w:val="24"/>
        </w:rPr>
        <w:tab/>
      </w:r>
      <w:r w:rsidRPr="00213E5A">
        <w:rPr>
          <w:rFonts w:ascii="Verdana" w:hAnsi="Verdana"/>
          <w:szCs w:val="24"/>
        </w:rPr>
        <w:tab/>
      </w:r>
      <w:r w:rsidRPr="00213E5A">
        <w:rPr>
          <w:rFonts w:ascii="Verdana" w:hAnsi="Verdana"/>
          <w:szCs w:val="24"/>
        </w:rPr>
        <w:tab/>
      </w:r>
      <w:r w:rsidR="00213E5A" w:rsidRPr="00213E5A">
        <w:rPr>
          <w:rFonts w:ascii="Verdana" w:hAnsi="Verdana"/>
          <w:szCs w:val="24"/>
        </w:rPr>
        <w:tab/>
      </w:r>
      <w:r w:rsidR="00213E5A" w:rsidRPr="00213E5A">
        <w:rPr>
          <w:rFonts w:ascii="Verdana" w:hAnsi="Verdana"/>
          <w:szCs w:val="24"/>
        </w:rPr>
        <w:tab/>
      </w:r>
    </w:p>
    <w:bookmarkEnd w:id="0"/>
    <w:bookmarkEnd w:id="1"/>
    <w:p w14:paraId="6988D398" w14:textId="7C5A45D7" w:rsidR="00816150" w:rsidRPr="00BE2C4C" w:rsidRDefault="00816150" w:rsidP="00816150">
      <w:pPr>
        <w:widowControl w:val="0"/>
        <w:rPr>
          <w:rFonts w:ascii="Verdana" w:hAnsi="Verdana"/>
          <w:sz w:val="22"/>
          <w:szCs w:val="22"/>
        </w:rPr>
      </w:pPr>
      <w:r w:rsidRPr="00BE2C4C">
        <w:rPr>
          <w:rFonts w:ascii="Verdana" w:hAnsi="Verdana"/>
          <w:b/>
          <w:sz w:val="22"/>
          <w:szCs w:val="22"/>
        </w:rPr>
        <w:t xml:space="preserve">REMINDERS: </w:t>
      </w:r>
    </w:p>
    <w:p w14:paraId="412A6308" w14:textId="77777777" w:rsidR="00816150" w:rsidRPr="00BE2C4C" w:rsidRDefault="00816150" w:rsidP="00816150">
      <w:pPr>
        <w:rPr>
          <w:rFonts w:ascii="Verdana" w:hAnsi="Verdana"/>
          <w:b/>
          <w:sz w:val="22"/>
          <w:szCs w:val="22"/>
        </w:rPr>
      </w:pPr>
      <w:r w:rsidRPr="00BE2C4C">
        <w:rPr>
          <w:rFonts w:ascii="Verdana" w:hAnsi="Verdana"/>
          <w:b/>
          <w:sz w:val="22"/>
          <w:szCs w:val="22"/>
        </w:rPr>
        <w:t>Diary Notes:</w:t>
      </w:r>
      <w:r w:rsidRPr="00BE2C4C">
        <w:rPr>
          <w:rFonts w:ascii="Verdana" w:hAnsi="Verdana"/>
          <w:b/>
          <w:sz w:val="22"/>
          <w:szCs w:val="22"/>
        </w:rPr>
        <w:tab/>
      </w:r>
    </w:p>
    <w:p w14:paraId="493FC6D4" w14:textId="37E3A982" w:rsidR="00FB2AFC" w:rsidRDefault="00FB2AFC" w:rsidP="002A2EB7">
      <w:pPr>
        <w:ind w:firstLine="720"/>
        <w:rPr>
          <w:rFonts w:ascii="Verdana" w:hAnsi="Verdana"/>
          <w:sz w:val="22"/>
          <w:szCs w:val="22"/>
        </w:rPr>
      </w:pPr>
      <w:r>
        <w:rPr>
          <w:rFonts w:ascii="Verdana" w:hAnsi="Verdana"/>
          <w:sz w:val="22"/>
          <w:szCs w:val="22"/>
        </w:rPr>
        <w:t>Annual Parish Meeting – 11 March 2021 – Via Zoom.</w:t>
      </w:r>
    </w:p>
    <w:p w14:paraId="099E2D94" w14:textId="33EABC8B" w:rsidR="00844777" w:rsidRPr="00BE2C4C" w:rsidRDefault="00844777" w:rsidP="002A2EB7">
      <w:pPr>
        <w:ind w:firstLine="720"/>
        <w:rPr>
          <w:rFonts w:ascii="Verdana" w:hAnsi="Verdana"/>
          <w:sz w:val="22"/>
          <w:szCs w:val="22"/>
        </w:rPr>
      </w:pPr>
      <w:r w:rsidRPr="00BE2C4C">
        <w:rPr>
          <w:rFonts w:ascii="Verdana" w:hAnsi="Verdana"/>
          <w:sz w:val="22"/>
          <w:szCs w:val="22"/>
        </w:rPr>
        <w:t xml:space="preserve">Full Council – </w:t>
      </w:r>
      <w:r w:rsidR="00CC3315">
        <w:rPr>
          <w:rFonts w:ascii="Verdana" w:hAnsi="Verdana"/>
          <w:sz w:val="22"/>
          <w:szCs w:val="22"/>
        </w:rPr>
        <w:t xml:space="preserve">25 </w:t>
      </w:r>
      <w:r w:rsidR="00FB2AFC">
        <w:rPr>
          <w:rFonts w:ascii="Verdana" w:hAnsi="Verdana"/>
          <w:sz w:val="22"/>
          <w:szCs w:val="22"/>
        </w:rPr>
        <w:t>March</w:t>
      </w:r>
      <w:r w:rsidR="00D55E5C">
        <w:rPr>
          <w:rFonts w:ascii="Verdana" w:hAnsi="Verdana"/>
          <w:sz w:val="22"/>
          <w:szCs w:val="22"/>
        </w:rPr>
        <w:t xml:space="preserve"> 2021</w:t>
      </w:r>
      <w:r w:rsidR="00871B2A" w:rsidRPr="00BE2C4C">
        <w:rPr>
          <w:rFonts w:ascii="Verdana" w:hAnsi="Verdana"/>
          <w:sz w:val="22"/>
          <w:szCs w:val="22"/>
        </w:rPr>
        <w:t xml:space="preserve"> –</w:t>
      </w:r>
      <w:r w:rsidR="00CE53A3" w:rsidRPr="00BE2C4C">
        <w:rPr>
          <w:rFonts w:ascii="Verdana" w:hAnsi="Verdana"/>
          <w:sz w:val="22"/>
          <w:szCs w:val="22"/>
        </w:rPr>
        <w:t xml:space="preserve"> Via Zoom</w:t>
      </w:r>
      <w:r w:rsidR="00FB2AFC">
        <w:rPr>
          <w:rFonts w:ascii="Verdana" w:hAnsi="Verdana"/>
          <w:sz w:val="22"/>
          <w:szCs w:val="22"/>
        </w:rPr>
        <w:t>.</w:t>
      </w:r>
      <w:r w:rsidR="00CE53A3" w:rsidRPr="00BE2C4C">
        <w:rPr>
          <w:rFonts w:ascii="Verdana" w:hAnsi="Verdana"/>
          <w:sz w:val="22"/>
          <w:szCs w:val="22"/>
        </w:rPr>
        <w:t xml:space="preserve"> </w:t>
      </w:r>
      <w:r w:rsidRPr="00BE2C4C">
        <w:rPr>
          <w:rFonts w:ascii="Verdana" w:hAnsi="Verdana"/>
          <w:sz w:val="22"/>
          <w:szCs w:val="22"/>
        </w:rPr>
        <w:t xml:space="preserve"> </w:t>
      </w:r>
    </w:p>
    <w:p w14:paraId="7DC152E6" w14:textId="77777777" w:rsidR="00D55E5C" w:rsidRPr="00BE2C4C" w:rsidRDefault="00D55E5C" w:rsidP="00816150">
      <w:pPr>
        <w:ind w:firstLine="720"/>
        <w:rPr>
          <w:rFonts w:ascii="Verdana" w:hAnsi="Verdana"/>
          <w:sz w:val="22"/>
          <w:szCs w:val="22"/>
        </w:rPr>
      </w:pPr>
    </w:p>
    <w:p w14:paraId="5C797950" w14:textId="59455652" w:rsidR="00816150" w:rsidRPr="00BE2C4C" w:rsidRDefault="00816150" w:rsidP="00BA6338">
      <w:pPr>
        <w:ind w:left="720" w:hanging="720"/>
        <w:rPr>
          <w:rFonts w:ascii="Verdana" w:hAnsi="Verdana"/>
          <w:b/>
          <w:sz w:val="22"/>
          <w:szCs w:val="22"/>
        </w:rPr>
      </w:pPr>
      <w:r w:rsidRPr="00BE2C4C">
        <w:rPr>
          <w:rFonts w:ascii="Verdana" w:hAnsi="Verdana"/>
          <w:b/>
          <w:i/>
          <w:sz w:val="22"/>
          <w:szCs w:val="22"/>
        </w:rPr>
        <w:t>Cheque</w:t>
      </w:r>
      <w:r w:rsidR="00BA6338" w:rsidRPr="00BE2C4C">
        <w:rPr>
          <w:rFonts w:ascii="Verdana" w:hAnsi="Verdana"/>
          <w:b/>
          <w:i/>
          <w:sz w:val="22"/>
          <w:szCs w:val="22"/>
        </w:rPr>
        <w:t xml:space="preserve"> </w:t>
      </w:r>
      <w:r w:rsidRPr="00BE2C4C">
        <w:rPr>
          <w:rFonts w:ascii="Verdana" w:hAnsi="Verdana"/>
          <w:b/>
          <w:i/>
          <w:sz w:val="22"/>
          <w:szCs w:val="22"/>
        </w:rPr>
        <w:t xml:space="preserve">signing rota for </w:t>
      </w:r>
      <w:r w:rsidR="00FB2AFC">
        <w:rPr>
          <w:rFonts w:ascii="Verdana" w:hAnsi="Verdana"/>
          <w:b/>
          <w:i/>
          <w:sz w:val="22"/>
          <w:szCs w:val="22"/>
        </w:rPr>
        <w:t>February</w:t>
      </w:r>
      <w:r w:rsidR="00CE53A3" w:rsidRPr="00BE2C4C">
        <w:rPr>
          <w:rFonts w:ascii="Verdana" w:hAnsi="Verdana"/>
          <w:b/>
          <w:i/>
          <w:sz w:val="22"/>
          <w:szCs w:val="22"/>
        </w:rPr>
        <w:t xml:space="preserve"> </w:t>
      </w:r>
      <w:r w:rsidR="00D55272" w:rsidRPr="00BE2C4C">
        <w:rPr>
          <w:rFonts w:ascii="Verdana" w:hAnsi="Verdana"/>
          <w:b/>
          <w:i/>
          <w:sz w:val="22"/>
          <w:szCs w:val="22"/>
        </w:rPr>
        <w:t>–</w:t>
      </w:r>
      <w:r w:rsidRPr="00BE2C4C">
        <w:rPr>
          <w:rFonts w:ascii="Verdana" w:hAnsi="Verdana"/>
          <w:b/>
          <w:i/>
          <w:sz w:val="22"/>
          <w:szCs w:val="22"/>
        </w:rPr>
        <w:t xml:space="preserve"> Cllrs </w:t>
      </w:r>
      <w:r w:rsidR="00FB2AFC">
        <w:rPr>
          <w:rFonts w:ascii="Verdana" w:hAnsi="Verdana"/>
          <w:b/>
          <w:i/>
          <w:sz w:val="22"/>
          <w:szCs w:val="22"/>
        </w:rPr>
        <w:t>B Sizer</w:t>
      </w:r>
      <w:r w:rsidR="006E7530" w:rsidRPr="00BE2C4C">
        <w:rPr>
          <w:rFonts w:ascii="Verdana" w:hAnsi="Verdana"/>
          <w:b/>
          <w:i/>
          <w:sz w:val="22"/>
          <w:szCs w:val="22"/>
        </w:rPr>
        <w:t xml:space="preserve"> and </w:t>
      </w:r>
      <w:r w:rsidR="00FB2AFC">
        <w:rPr>
          <w:rFonts w:ascii="Verdana" w:hAnsi="Verdana"/>
          <w:b/>
          <w:i/>
          <w:sz w:val="22"/>
          <w:szCs w:val="22"/>
        </w:rPr>
        <w:t>Mark Kitchener</w:t>
      </w:r>
      <w:r w:rsidR="00E70AE6" w:rsidRPr="00BE2C4C">
        <w:rPr>
          <w:rFonts w:ascii="Verdana" w:hAnsi="Verdana"/>
          <w:b/>
          <w:i/>
          <w:sz w:val="22"/>
          <w:szCs w:val="22"/>
        </w:rPr>
        <w:t xml:space="preserve"> </w:t>
      </w:r>
      <w:r w:rsidR="006B24D4" w:rsidRPr="00BE2C4C">
        <w:rPr>
          <w:rFonts w:ascii="Verdana" w:hAnsi="Verdana"/>
          <w:b/>
          <w:i/>
          <w:sz w:val="22"/>
          <w:szCs w:val="22"/>
        </w:rPr>
        <w:t xml:space="preserve"> </w:t>
      </w:r>
      <w:r w:rsidR="00844777" w:rsidRPr="00BE2C4C">
        <w:rPr>
          <w:rFonts w:ascii="Verdana" w:hAnsi="Verdana"/>
          <w:b/>
          <w:i/>
          <w:sz w:val="22"/>
          <w:szCs w:val="22"/>
        </w:rPr>
        <w:t xml:space="preserve"> </w:t>
      </w:r>
      <w:r w:rsidR="0032413A" w:rsidRPr="00BE2C4C">
        <w:rPr>
          <w:rFonts w:ascii="Verdana" w:hAnsi="Verdana"/>
          <w:b/>
          <w:i/>
          <w:sz w:val="22"/>
          <w:szCs w:val="22"/>
        </w:rPr>
        <w:t xml:space="preserve"> </w:t>
      </w:r>
      <w:r w:rsidR="00D600F7" w:rsidRPr="00BE2C4C">
        <w:rPr>
          <w:rFonts w:ascii="Verdana" w:hAnsi="Verdana"/>
          <w:b/>
          <w:i/>
          <w:sz w:val="22"/>
          <w:szCs w:val="22"/>
        </w:rPr>
        <w:t xml:space="preserve"> </w:t>
      </w:r>
      <w:r w:rsidR="007324B3" w:rsidRPr="00BE2C4C">
        <w:rPr>
          <w:rFonts w:ascii="Verdana" w:hAnsi="Verdana"/>
          <w:b/>
          <w:i/>
          <w:sz w:val="22"/>
          <w:szCs w:val="22"/>
        </w:rPr>
        <w:t xml:space="preserve"> </w:t>
      </w:r>
      <w:r w:rsidR="005722B9" w:rsidRPr="00BE2C4C">
        <w:rPr>
          <w:rFonts w:ascii="Verdana" w:hAnsi="Verdana"/>
          <w:b/>
          <w:i/>
          <w:sz w:val="22"/>
          <w:szCs w:val="22"/>
        </w:rPr>
        <w:t xml:space="preserve"> </w:t>
      </w:r>
      <w:r w:rsidR="009A4F15" w:rsidRPr="00BE2C4C">
        <w:rPr>
          <w:rFonts w:ascii="Verdana" w:hAnsi="Verdana"/>
          <w:b/>
          <w:i/>
          <w:sz w:val="22"/>
          <w:szCs w:val="22"/>
        </w:rPr>
        <w:t xml:space="preserve"> </w:t>
      </w:r>
      <w:r w:rsidR="0021474C" w:rsidRPr="00BE2C4C">
        <w:rPr>
          <w:rFonts w:ascii="Verdana" w:hAnsi="Verdana"/>
          <w:b/>
          <w:i/>
          <w:sz w:val="22"/>
          <w:szCs w:val="22"/>
        </w:rPr>
        <w:t xml:space="preserve"> </w:t>
      </w:r>
    </w:p>
    <w:sectPr w:rsidR="00816150" w:rsidRPr="00BE2C4C" w:rsidSect="00147ABA">
      <w:headerReference w:type="first" r:id="rId10"/>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01E2A"/>
    <w:multiLevelType w:val="hybridMultilevel"/>
    <w:tmpl w:val="5CC42F54"/>
    <w:lvl w:ilvl="0" w:tplc="1EB2D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C2697"/>
    <w:multiLevelType w:val="hybridMultilevel"/>
    <w:tmpl w:val="492A5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4D39AE"/>
    <w:multiLevelType w:val="hybridMultilevel"/>
    <w:tmpl w:val="3B302738"/>
    <w:lvl w:ilvl="0" w:tplc="09DED0A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0354"/>
    <w:multiLevelType w:val="hybridMultilevel"/>
    <w:tmpl w:val="82404E2A"/>
    <w:lvl w:ilvl="0" w:tplc="020CF488">
      <w:start w:val="9"/>
      <w:numFmt w:val="decimal"/>
      <w:lvlText w:val="%1."/>
      <w:lvlJc w:val="left"/>
      <w:pPr>
        <w:ind w:left="1116" w:hanging="396"/>
      </w:pPr>
      <w:rPr>
        <w:rFonts w:hint="default"/>
        <w:sz w:val="24"/>
        <w:szCs w:val="24"/>
      </w:rPr>
    </w:lvl>
    <w:lvl w:ilvl="1" w:tplc="DDF239C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F2732A"/>
    <w:multiLevelType w:val="hybridMultilevel"/>
    <w:tmpl w:val="D496F6F8"/>
    <w:lvl w:ilvl="0" w:tplc="26421EFC">
      <w:start w:val="1"/>
      <w:numFmt w:val="lowerLetter"/>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AB307F"/>
    <w:multiLevelType w:val="hybridMultilevel"/>
    <w:tmpl w:val="3E76B1DE"/>
    <w:lvl w:ilvl="0" w:tplc="0CC8B910">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8" w15:restartNumberingAfterBreak="0">
    <w:nsid w:val="0ECE361D"/>
    <w:multiLevelType w:val="hybridMultilevel"/>
    <w:tmpl w:val="1D2EC056"/>
    <w:lvl w:ilvl="0" w:tplc="05061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D56B87"/>
    <w:multiLevelType w:val="hybridMultilevel"/>
    <w:tmpl w:val="7AA80A72"/>
    <w:lvl w:ilvl="0" w:tplc="56846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C1E5A"/>
    <w:multiLevelType w:val="hybridMultilevel"/>
    <w:tmpl w:val="3C587834"/>
    <w:lvl w:ilvl="0" w:tplc="99C6F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9E699E"/>
    <w:multiLevelType w:val="hybridMultilevel"/>
    <w:tmpl w:val="55562A54"/>
    <w:lvl w:ilvl="0" w:tplc="CA6C4BFA">
      <w:start w:val="5"/>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E14741"/>
    <w:multiLevelType w:val="hybridMultilevel"/>
    <w:tmpl w:val="6C906E68"/>
    <w:lvl w:ilvl="0" w:tplc="022A6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D46736"/>
    <w:multiLevelType w:val="hybridMultilevel"/>
    <w:tmpl w:val="A9FCC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70509"/>
    <w:multiLevelType w:val="hybridMultilevel"/>
    <w:tmpl w:val="C2C22BCC"/>
    <w:lvl w:ilvl="0" w:tplc="85467630">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5FC39B5"/>
    <w:multiLevelType w:val="hybridMultilevel"/>
    <w:tmpl w:val="3D9CE20E"/>
    <w:lvl w:ilvl="0" w:tplc="EA22B3C4">
      <w:start w:val="1"/>
      <w:numFmt w:val="lowerLetter"/>
      <w:lvlText w:val="%1)"/>
      <w:lvlJc w:val="left"/>
      <w:pPr>
        <w:ind w:left="720" w:hanging="360"/>
      </w:pPr>
      <w:rPr>
        <w:rFonts w:ascii="Verdana" w:hAnsi="Verdana"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6260F"/>
    <w:multiLevelType w:val="hybridMultilevel"/>
    <w:tmpl w:val="870E9542"/>
    <w:lvl w:ilvl="0" w:tplc="78141148">
      <w:start w:val="8"/>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14CE2"/>
    <w:multiLevelType w:val="hybridMultilevel"/>
    <w:tmpl w:val="9EB28E02"/>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9" w15:restartNumberingAfterBreak="0">
    <w:nsid w:val="46050339"/>
    <w:multiLevelType w:val="hybridMultilevel"/>
    <w:tmpl w:val="CEBA64EA"/>
    <w:lvl w:ilvl="0" w:tplc="20107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4F540B"/>
    <w:multiLevelType w:val="hybridMultilevel"/>
    <w:tmpl w:val="3B302738"/>
    <w:lvl w:ilvl="0" w:tplc="09DED0A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C0869"/>
    <w:multiLevelType w:val="hybridMultilevel"/>
    <w:tmpl w:val="5BDA5138"/>
    <w:lvl w:ilvl="0" w:tplc="8AB4A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C2EE4"/>
    <w:multiLevelType w:val="hybridMultilevel"/>
    <w:tmpl w:val="152CBEAC"/>
    <w:lvl w:ilvl="0" w:tplc="F3CEAEE2">
      <w:start w:val="10"/>
      <w:numFmt w:val="decimal"/>
      <w:lvlText w:val="%1."/>
      <w:lvlJc w:val="left"/>
      <w:pPr>
        <w:ind w:left="111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22706"/>
    <w:multiLevelType w:val="hybridMultilevel"/>
    <w:tmpl w:val="87066FD8"/>
    <w:lvl w:ilvl="0" w:tplc="2438FDC8">
      <w:start w:val="4"/>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5464F"/>
    <w:multiLevelType w:val="hybridMultilevel"/>
    <w:tmpl w:val="1C60E346"/>
    <w:lvl w:ilvl="0" w:tplc="9BF4708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87D09"/>
    <w:multiLevelType w:val="hybridMultilevel"/>
    <w:tmpl w:val="164CB13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71A4898"/>
    <w:multiLevelType w:val="hybridMultilevel"/>
    <w:tmpl w:val="FE2EAE06"/>
    <w:lvl w:ilvl="0" w:tplc="003C5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F304A5"/>
    <w:multiLevelType w:val="hybridMultilevel"/>
    <w:tmpl w:val="86B8B74E"/>
    <w:lvl w:ilvl="0" w:tplc="85F0C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D96AA8"/>
    <w:multiLevelType w:val="hybridMultilevel"/>
    <w:tmpl w:val="868AFAE6"/>
    <w:lvl w:ilvl="0" w:tplc="7428A3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922E0C"/>
    <w:multiLevelType w:val="hybridMultilevel"/>
    <w:tmpl w:val="3E4C6740"/>
    <w:lvl w:ilvl="0" w:tplc="D7C8B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467B56"/>
    <w:multiLevelType w:val="hybridMultilevel"/>
    <w:tmpl w:val="56902748"/>
    <w:lvl w:ilvl="0" w:tplc="C3F40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3B446C"/>
    <w:multiLevelType w:val="hybridMultilevel"/>
    <w:tmpl w:val="8CE246DA"/>
    <w:lvl w:ilvl="0" w:tplc="35D20A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E8526DA"/>
    <w:multiLevelType w:val="hybridMultilevel"/>
    <w:tmpl w:val="D7E4F4D8"/>
    <w:lvl w:ilvl="0" w:tplc="E084B4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1AF1D52"/>
    <w:multiLevelType w:val="hybridMultilevel"/>
    <w:tmpl w:val="E1D40310"/>
    <w:lvl w:ilvl="0" w:tplc="B5D664DE">
      <w:start w:val="1"/>
      <w:numFmt w:val="lowerLetter"/>
      <w:lvlText w:val="%1)"/>
      <w:lvlJc w:val="left"/>
      <w:pPr>
        <w:ind w:left="1288" w:hanging="360"/>
      </w:pPr>
      <w:rPr>
        <w:b w:val="0"/>
        <w:bCs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5" w15:restartNumberingAfterBreak="0">
    <w:nsid w:val="72811247"/>
    <w:multiLevelType w:val="hybridMultilevel"/>
    <w:tmpl w:val="1E2826C2"/>
    <w:lvl w:ilvl="0" w:tplc="38BAAEDE">
      <w:start w:val="1"/>
      <w:numFmt w:val="lowerLetter"/>
      <w:lvlText w:val="%1)"/>
      <w:lvlJc w:val="left"/>
      <w:pPr>
        <w:ind w:left="1080" w:hanging="360"/>
      </w:pPr>
      <w:rPr>
        <w:rFonts w:hint="default"/>
        <w:b w:val="0"/>
        <w:b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474360"/>
    <w:multiLevelType w:val="multilevel"/>
    <w:tmpl w:val="FEFE0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1727A"/>
    <w:multiLevelType w:val="hybridMultilevel"/>
    <w:tmpl w:val="3D58D916"/>
    <w:lvl w:ilvl="0" w:tplc="161CA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B002E2"/>
    <w:multiLevelType w:val="hybridMultilevel"/>
    <w:tmpl w:val="2FBCB1DC"/>
    <w:lvl w:ilvl="0" w:tplc="ABBA8E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C83DBE"/>
    <w:multiLevelType w:val="hybridMultilevel"/>
    <w:tmpl w:val="0C94DA68"/>
    <w:lvl w:ilvl="0" w:tplc="D8C24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
  </w:num>
  <w:num w:numId="3">
    <w:abstractNumId w:val="14"/>
  </w:num>
  <w:num w:numId="4">
    <w:abstractNumId w:val="20"/>
  </w:num>
  <w:num w:numId="5">
    <w:abstractNumId w:val="19"/>
  </w:num>
  <w:num w:numId="6">
    <w:abstractNumId w:val="28"/>
  </w:num>
  <w:num w:numId="7">
    <w:abstractNumId w:val="12"/>
  </w:num>
  <w:num w:numId="8">
    <w:abstractNumId w:val="13"/>
  </w:num>
  <w:num w:numId="9">
    <w:abstractNumId w:val="9"/>
  </w:num>
  <w:num w:numId="10">
    <w:abstractNumId w:val="29"/>
  </w:num>
  <w:num w:numId="11">
    <w:abstractNumId w:val="38"/>
  </w:num>
  <w:num w:numId="12">
    <w:abstractNumId w:val="30"/>
  </w:num>
  <w:num w:numId="13">
    <w:abstractNumId w:val="1"/>
  </w:num>
  <w:num w:numId="14">
    <w:abstractNumId w:val="35"/>
  </w:num>
  <w:num w:numId="15">
    <w:abstractNumId w:val="10"/>
  </w:num>
  <w:num w:numId="16">
    <w:abstractNumId w:val="2"/>
  </w:num>
  <w:num w:numId="17">
    <w:abstractNumId w:val="31"/>
  </w:num>
  <w:num w:numId="18">
    <w:abstractNumId w:val="27"/>
  </w:num>
  <w:num w:numId="19">
    <w:abstractNumId w:val="37"/>
  </w:num>
  <w:num w:numId="20">
    <w:abstractNumId w:val="6"/>
  </w:num>
  <w:num w:numId="21">
    <w:abstractNumId w:val="21"/>
  </w:num>
  <w:num w:numId="22">
    <w:abstractNumId w:val="39"/>
  </w:num>
  <w:num w:numId="23">
    <w:abstractNumId w:val="15"/>
  </w:num>
  <w:num w:numId="24">
    <w:abstractNumId w:val="26"/>
  </w:num>
  <w:num w:numId="25">
    <w:abstractNumId w:val="16"/>
  </w:num>
  <w:num w:numId="26">
    <w:abstractNumId w:val="8"/>
  </w:num>
  <w:num w:numId="27">
    <w:abstractNumId w:val="24"/>
  </w:num>
  <w:num w:numId="28">
    <w:abstractNumId w:val="17"/>
  </w:num>
  <w:num w:numId="29">
    <w:abstractNumId w:val="5"/>
  </w:num>
  <w:num w:numId="30">
    <w:abstractNumId w:val="33"/>
  </w:num>
  <w:num w:numId="31">
    <w:abstractNumId w:val="22"/>
  </w:num>
  <w:num w:numId="32">
    <w:abstractNumId w:val="7"/>
  </w:num>
  <w:num w:numId="33">
    <w:abstractNumId w:val="32"/>
  </w:num>
  <w:num w:numId="34">
    <w:abstractNumId w:val="25"/>
  </w:num>
  <w:num w:numId="35">
    <w:abstractNumId w:val="18"/>
  </w:num>
  <w:num w:numId="36">
    <w:abstractNumId w:val="36"/>
  </w:num>
  <w:num w:numId="37">
    <w:abstractNumId w:val="4"/>
  </w:num>
  <w:num w:numId="38">
    <w:abstractNumId w:val="11"/>
  </w:num>
  <w:num w:numId="3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A72"/>
    <w:rsid w:val="000067F0"/>
    <w:rsid w:val="00007115"/>
    <w:rsid w:val="0001166C"/>
    <w:rsid w:val="00011D39"/>
    <w:rsid w:val="00013D4A"/>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204A"/>
    <w:rsid w:val="0003212E"/>
    <w:rsid w:val="0003343C"/>
    <w:rsid w:val="00034AFB"/>
    <w:rsid w:val="00034B6D"/>
    <w:rsid w:val="00035099"/>
    <w:rsid w:val="0003532F"/>
    <w:rsid w:val="00035561"/>
    <w:rsid w:val="00036183"/>
    <w:rsid w:val="00036199"/>
    <w:rsid w:val="000365E7"/>
    <w:rsid w:val="000369BB"/>
    <w:rsid w:val="00036E00"/>
    <w:rsid w:val="00040A4A"/>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EBC"/>
    <w:rsid w:val="00061544"/>
    <w:rsid w:val="00061A42"/>
    <w:rsid w:val="0006292E"/>
    <w:rsid w:val="00064264"/>
    <w:rsid w:val="00065EFC"/>
    <w:rsid w:val="0006747C"/>
    <w:rsid w:val="00070C7F"/>
    <w:rsid w:val="00071E76"/>
    <w:rsid w:val="00072356"/>
    <w:rsid w:val="00072981"/>
    <w:rsid w:val="000733DE"/>
    <w:rsid w:val="000744D7"/>
    <w:rsid w:val="00077B94"/>
    <w:rsid w:val="000800DE"/>
    <w:rsid w:val="00080185"/>
    <w:rsid w:val="000809F2"/>
    <w:rsid w:val="00080C1D"/>
    <w:rsid w:val="00084B46"/>
    <w:rsid w:val="00085627"/>
    <w:rsid w:val="0008641F"/>
    <w:rsid w:val="0009081C"/>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62AF"/>
    <w:rsid w:val="000D6942"/>
    <w:rsid w:val="000D6D19"/>
    <w:rsid w:val="000D7D9C"/>
    <w:rsid w:val="000E071F"/>
    <w:rsid w:val="000E1226"/>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70EE"/>
    <w:rsid w:val="00131480"/>
    <w:rsid w:val="00134D5D"/>
    <w:rsid w:val="00134DD0"/>
    <w:rsid w:val="001351EA"/>
    <w:rsid w:val="00136844"/>
    <w:rsid w:val="001369DC"/>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6765"/>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1921"/>
    <w:rsid w:val="0019301F"/>
    <w:rsid w:val="00193A9A"/>
    <w:rsid w:val="00193CA3"/>
    <w:rsid w:val="00193CBB"/>
    <w:rsid w:val="0019412B"/>
    <w:rsid w:val="001943DF"/>
    <w:rsid w:val="00194FE8"/>
    <w:rsid w:val="00195EC2"/>
    <w:rsid w:val="00196531"/>
    <w:rsid w:val="00197558"/>
    <w:rsid w:val="001A1E3D"/>
    <w:rsid w:val="001A2015"/>
    <w:rsid w:val="001A47BD"/>
    <w:rsid w:val="001A4E59"/>
    <w:rsid w:val="001A628D"/>
    <w:rsid w:val="001A69DE"/>
    <w:rsid w:val="001B02FD"/>
    <w:rsid w:val="001B1939"/>
    <w:rsid w:val="001B56F4"/>
    <w:rsid w:val="001B6214"/>
    <w:rsid w:val="001B633B"/>
    <w:rsid w:val="001C0A4D"/>
    <w:rsid w:val="001C12E4"/>
    <w:rsid w:val="001C160B"/>
    <w:rsid w:val="001C5CE2"/>
    <w:rsid w:val="001C5D11"/>
    <w:rsid w:val="001C5F54"/>
    <w:rsid w:val="001C6241"/>
    <w:rsid w:val="001C6386"/>
    <w:rsid w:val="001C6A42"/>
    <w:rsid w:val="001C7043"/>
    <w:rsid w:val="001C7394"/>
    <w:rsid w:val="001D076C"/>
    <w:rsid w:val="001D2504"/>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263C"/>
    <w:rsid w:val="00213D52"/>
    <w:rsid w:val="00213E5A"/>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3368"/>
    <w:rsid w:val="00233ED1"/>
    <w:rsid w:val="00234EDF"/>
    <w:rsid w:val="00236176"/>
    <w:rsid w:val="00242054"/>
    <w:rsid w:val="002423C6"/>
    <w:rsid w:val="00242518"/>
    <w:rsid w:val="00243873"/>
    <w:rsid w:val="00245D93"/>
    <w:rsid w:val="002462D0"/>
    <w:rsid w:val="00246556"/>
    <w:rsid w:val="00246D61"/>
    <w:rsid w:val="00250D9C"/>
    <w:rsid w:val="00252998"/>
    <w:rsid w:val="00254F5A"/>
    <w:rsid w:val="002569EF"/>
    <w:rsid w:val="002632A9"/>
    <w:rsid w:val="00266C96"/>
    <w:rsid w:val="0027124F"/>
    <w:rsid w:val="00271660"/>
    <w:rsid w:val="00271C66"/>
    <w:rsid w:val="00272FF7"/>
    <w:rsid w:val="0027392C"/>
    <w:rsid w:val="00275193"/>
    <w:rsid w:val="00275360"/>
    <w:rsid w:val="00275E83"/>
    <w:rsid w:val="0027605B"/>
    <w:rsid w:val="002813D0"/>
    <w:rsid w:val="00282BD4"/>
    <w:rsid w:val="00283EEE"/>
    <w:rsid w:val="0028400E"/>
    <w:rsid w:val="00284A88"/>
    <w:rsid w:val="0029107E"/>
    <w:rsid w:val="002922DB"/>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25F"/>
    <w:rsid w:val="002A23EC"/>
    <w:rsid w:val="002A2B8D"/>
    <w:rsid w:val="002A2EB7"/>
    <w:rsid w:val="002A33DE"/>
    <w:rsid w:val="002A375C"/>
    <w:rsid w:val="002A51A0"/>
    <w:rsid w:val="002A5F88"/>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5B5F"/>
    <w:rsid w:val="002D67C4"/>
    <w:rsid w:val="002D6884"/>
    <w:rsid w:val="002E0291"/>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325F"/>
    <w:rsid w:val="003042CB"/>
    <w:rsid w:val="0030516B"/>
    <w:rsid w:val="00305A08"/>
    <w:rsid w:val="00306743"/>
    <w:rsid w:val="00306F22"/>
    <w:rsid w:val="003077BC"/>
    <w:rsid w:val="00311B22"/>
    <w:rsid w:val="00311CB6"/>
    <w:rsid w:val="003124B5"/>
    <w:rsid w:val="0031364C"/>
    <w:rsid w:val="003136DE"/>
    <w:rsid w:val="0031439A"/>
    <w:rsid w:val="003144FF"/>
    <w:rsid w:val="003154A2"/>
    <w:rsid w:val="00315565"/>
    <w:rsid w:val="00317085"/>
    <w:rsid w:val="0031763E"/>
    <w:rsid w:val="00317E3D"/>
    <w:rsid w:val="00320C78"/>
    <w:rsid w:val="003214BC"/>
    <w:rsid w:val="003227C7"/>
    <w:rsid w:val="0032388B"/>
    <w:rsid w:val="00323DA2"/>
    <w:rsid w:val="0032413A"/>
    <w:rsid w:val="0032479B"/>
    <w:rsid w:val="003251D5"/>
    <w:rsid w:val="00325D26"/>
    <w:rsid w:val="00327F28"/>
    <w:rsid w:val="003306C4"/>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5A9F"/>
    <w:rsid w:val="00366DE9"/>
    <w:rsid w:val="00371535"/>
    <w:rsid w:val="00371AD1"/>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6139"/>
    <w:rsid w:val="003A0264"/>
    <w:rsid w:val="003A0790"/>
    <w:rsid w:val="003A0CB0"/>
    <w:rsid w:val="003A29E8"/>
    <w:rsid w:val="003A2B16"/>
    <w:rsid w:val="003A2BD3"/>
    <w:rsid w:val="003A331F"/>
    <w:rsid w:val="003A4E59"/>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1EB6"/>
    <w:rsid w:val="003D2B55"/>
    <w:rsid w:val="003D320B"/>
    <w:rsid w:val="003D3BA7"/>
    <w:rsid w:val="003D4936"/>
    <w:rsid w:val="003D78E0"/>
    <w:rsid w:val="003D7957"/>
    <w:rsid w:val="003D7C58"/>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3DF0"/>
    <w:rsid w:val="00414B68"/>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752F"/>
    <w:rsid w:val="0046754D"/>
    <w:rsid w:val="0047022B"/>
    <w:rsid w:val="004721BB"/>
    <w:rsid w:val="00472B97"/>
    <w:rsid w:val="00472E67"/>
    <w:rsid w:val="00474105"/>
    <w:rsid w:val="0047751A"/>
    <w:rsid w:val="00481A0D"/>
    <w:rsid w:val="00481A5F"/>
    <w:rsid w:val="00481C39"/>
    <w:rsid w:val="004824B3"/>
    <w:rsid w:val="00483FE1"/>
    <w:rsid w:val="00484CE2"/>
    <w:rsid w:val="00484DBF"/>
    <w:rsid w:val="00485DE4"/>
    <w:rsid w:val="004909E3"/>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245D"/>
    <w:rsid w:val="004D2FDD"/>
    <w:rsid w:val="004D45B1"/>
    <w:rsid w:val="004D545F"/>
    <w:rsid w:val="004D5C3A"/>
    <w:rsid w:val="004D5DCB"/>
    <w:rsid w:val="004D704F"/>
    <w:rsid w:val="004D7F51"/>
    <w:rsid w:val="004E14E2"/>
    <w:rsid w:val="004E1A44"/>
    <w:rsid w:val="004E27F3"/>
    <w:rsid w:val="004E472C"/>
    <w:rsid w:val="004E4F40"/>
    <w:rsid w:val="004E6F60"/>
    <w:rsid w:val="004F233C"/>
    <w:rsid w:val="004F2D86"/>
    <w:rsid w:val="004F3D58"/>
    <w:rsid w:val="004F429A"/>
    <w:rsid w:val="004F64C5"/>
    <w:rsid w:val="004F7660"/>
    <w:rsid w:val="004F7D89"/>
    <w:rsid w:val="005015A8"/>
    <w:rsid w:val="00501BD4"/>
    <w:rsid w:val="005021F6"/>
    <w:rsid w:val="005024B3"/>
    <w:rsid w:val="005033B9"/>
    <w:rsid w:val="005048D3"/>
    <w:rsid w:val="005051FB"/>
    <w:rsid w:val="0050706C"/>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4C43"/>
    <w:rsid w:val="00554ECB"/>
    <w:rsid w:val="00556329"/>
    <w:rsid w:val="00556AD3"/>
    <w:rsid w:val="005610DD"/>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4223"/>
    <w:rsid w:val="005A446A"/>
    <w:rsid w:val="005A4533"/>
    <w:rsid w:val="005A45D2"/>
    <w:rsid w:val="005A5C58"/>
    <w:rsid w:val="005A5C93"/>
    <w:rsid w:val="005A5DB3"/>
    <w:rsid w:val="005B0372"/>
    <w:rsid w:val="005B2DB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4A2F"/>
    <w:rsid w:val="005E52E3"/>
    <w:rsid w:val="005E7140"/>
    <w:rsid w:val="005E751B"/>
    <w:rsid w:val="005E7BDF"/>
    <w:rsid w:val="005E7F50"/>
    <w:rsid w:val="005F133B"/>
    <w:rsid w:val="005F190E"/>
    <w:rsid w:val="005F2F8D"/>
    <w:rsid w:val="005F3D27"/>
    <w:rsid w:val="005F4429"/>
    <w:rsid w:val="005F494B"/>
    <w:rsid w:val="005F612D"/>
    <w:rsid w:val="005F6C4D"/>
    <w:rsid w:val="00600129"/>
    <w:rsid w:val="0060103E"/>
    <w:rsid w:val="006023B2"/>
    <w:rsid w:val="006033B5"/>
    <w:rsid w:val="00603A40"/>
    <w:rsid w:val="00604605"/>
    <w:rsid w:val="0060497B"/>
    <w:rsid w:val="006101B3"/>
    <w:rsid w:val="006101CF"/>
    <w:rsid w:val="00611223"/>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34D8"/>
    <w:rsid w:val="00655EA1"/>
    <w:rsid w:val="00657498"/>
    <w:rsid w:val="006576C1"/>
    <w:rsid w:val="00657B33"/>
    <w:rsid w:val="00660A65"/>
    <w:rsid w:val="00661645"/>
    <w:rsid w:val="00661D2C"/>
    <w:rsid w:val="00662514"/>
    <w:rsid w:val="00662739"/>
    <w:rsid w:val="006667B4"/>
    <w:rsid w:val="00667288"/>
    <w:rsid w:val="00667ED3"/>
    <w:rsid w:val="00670856"/>
    <w:rsid w:val="00671E03"/>
    <w:rsid w:val="00672244"/>
    <w:rsid w:val="0067248A"/>
    <w:rsid w:val="006731AD"/>
    <w:rsid w:val="006758CE"/>
    <w:rsid w:val="00675F57"/>
    <w:rsid w:val="00676A66"/>
    <w:rsid w:val="00677039"/>
    <w:rsid w:val="006779A3"/>
    <w:rsid w:val="00682291"/>
    <w:rsid w:val="006826E8"/>
    <w:rsid w:val="00682984"/>
    <w:rsid w:val="00682F74"/>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D20"/>
    <w:rsid w:val="006B545A"/>
    <w:rsid w:val="006B7986"/>
    <w:rsid w:val="006B7EE6"/>
    <w:rsid w:val="006C096A"/>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6A75"/>
    <w:rsid w:val="006F6B4F"/>
    <w:rsid w:val="00700078"/>
    <w:rsid w:val="00705094"/>
    <w:rsid w:val="0070603B"/>
    <w:rsid w:val="007068B5"/>
    <w:rsid w:val="0070762E"/>
    <w:rsid w:val="007110BB"/>
    <w:rsid w:val="007120F4"/>
    <w:rsid w:val="007122CA"/>
    <w:rsid w:val="00712556"/>
    <w:rsid w:val="00712DD3"/>
    <w:rsid w:val="00713206"/>
    <w:rsid w:val="00713F87"/>
    <w:rsid w:val="0071617A"/>
    <w:rsid w:val="007172A6"/>
    <w:rsid w:val="00721E54"/>
    <w:rsid w:val="00721F3C"/>
    <w:rsid w:val="007225F4"/>
    <w:rsid w:val="00726A55"/>
    <w:rsid w:val="007300B0"/>
    <w:rsid w:val="0073109D"/>
    <w:rsid w:val="00731227"/>
    <w:rsid w:val="007324B3"/>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AAF"/>
    <w:rsid w:val="0075331B"/>
    <w:rsid w:val="0075365D"/>
    <w:rsid w:val="0075509C"/>
    <w:rsid w:val="00755878"/>
    <w:rsid w:val="0076018B"/>
    <w:rsid w:val="00760A64"/>
    <w:rsid w:val="00760B9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61B4"/>
    <w:rsid w:val="00797E14"/>
    <w:rsid w:val="007A2188"/>
    <w:rsid w:val="007A31D1"/>
    <w:rsid w:val="007A42D9"/>
    <w:rsid w:val="007A549A"/>
    <w:rsid w:val="007A562F"/>
    <w:rsid w:val="007A6DA1"/>
    <w:rsid w:val="007A7DE4"/>
    <w:rsid w:val="007B267E"/>
    <w:rsid w:val="007B42AA"/>
    <w:rsid w:val="007B5241"/>
    <w:rsid w:val="007B5397"/>
    <w:rsid w:val="007B5BB4"/>
    <w:rsid w:val="007B6335"/>
    <w:rsid w:val="007B6739"/>
    <w:rsid w:val="007B6988"/>
    <w:rsid w:val="007B7FE7"/>
    <w:rsid w:val="007C073D"/>
    <w:rsid w:val="007C090C"/>
    <w:rsid w:val="007C16FD"/>
    <w:rsid w:val="007C1E52"/>
    <w:rsid w:val="007C29D8"/>
    <w:rsid w:val="007C38FE"/>
    <w:rsid w:val="007C4F94"/>
    <w:rsid w:val="007C575D"/>
    <w:rsid w:val="007C5790"/>
    <w:rsid w:val="007C6412"/>
    <w:rsid w:val="007D2589"/>
    <w:rsid w:val="007D2BD4"/>
    <w:rsid w:val="007D3F3C"/>
    <w:rsid w:val="007D47BB"/>
    <w:rsid w:val="007D481C"/>
    <w:rsid w:val="007D4872"/>
    <w:rsid w:val="007D5593"/>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8012EA"/>
    <w:rsid w:val="008019DA"/>
    <w:rsid w:val="00802426"/>
    <w:rsid w:val="008028E8"/>
    <w:rsid w:val="00802B26"/>
    <w:rsid w:val="00802F41"/>
    <w:rsid w:val="008040ED"/>
    <w:rsid w:val="0080415E"/>
    <w:rsid w:val="00804AB0"/>
    <w:rsid w:val="00804CBA"/>
    <w:rsid w:val="00805847"/>
    <w:rsid w:val="008059B9"/>
    <w:rsid w:val="00805A3F"/>
    <w:rsid w:val="008068DB"/>
    <w:rsid w:val="00806A46"/>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4777"/>
    <w:rsid w:val="00844FF0"/>
    <w:rsid w:val="0084794E"/>
    <w:rsid w:val="00850C93"/>
    <w:rsid w:val="0085120B"/>
    <w:rsid w:val="008557D1"/>
    <w:rsid w:val="00857B8B"/>
    <w:rsid w:val="0086066A"/>
    <w:rsid w:val="0086135A"/>
    <w:rsid w:val="0086171F"/>
    <w:rsid w:val="00863737"/>
    <w:rsid w:val="008643A0"/>
    <w:rsid w:val="00864A78"/>
    <w:rsid w:val="00866555"/>
    <w:rsid w:val="008667C0"/>
    <w:rsid w:val="008701F5"/>
    <w:rsid w:val="00870B09"/>
    <w:rsid w:val="00871B2A"/>
    <w:rsid w:val="00872E78"/>
    <w:rsid w:val="00873609"/>
    <w:rsid w:val="0087728D"/>
    <w:rsid w:val="00877F01"/>
    <w:rsid w:val="00880A68"/>
    <w:rsid w:val="00880AB1"/>
    <w:rsid w:val="00880CB5"/>
    <w:rsid w:val="0088167A"/>
    <w:rsid w:val="00883D87"/>
    <w:rsid w:val="00883E90"/>
    <w:rsid w:val="00883EAE"/>
    <w:rsid w:val="00886BD0"/>
    <w:rsid w:val="008871E6"/>
    <w:rsid w:val="008902B3"/>
    <w:rsid w:val="00890A8A"/>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45C"/>
    <w:rsid w:val="00933AD9"/>
    <w:rsid w:val="009345FC"/>
    <w:rsid w:val="00934D86"/>
    <w:rsid w:val="0093508C"/>
    <w:rsid w:val="009354DF"/>
    <w:rsid w:val="00935B5F"/>
    <w:rsid w:val="00935DB2"/>
    <w:rsid w:val="0093680F"/>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31BF"/>
    <w:rsid w:val="0095439B"/>
    <w:rsid w:val="009547DD"/>
    <w:rsid w:val="00955A32"/>
    <w:rsid w:val="00955DB4"/>
    <w:rsid w:val="00956406"/>
    <w:rsid w:val="0095749F"/>
    <w:rsid w:val="00957DEA"/>
    <w:rsid w:val="009617FC"/>
    <w:rsid w:val="00961B55"/>
    <w:rsid w:val="00961CE1"/>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66F2"/>
    <w:rsid w:val="009A6B16"/>
    <w:rsid w:val="009A6B96"/>
    <w:rsid w:val="009A7183"/>
    <w:rsid w:val="009A73DC"/>
    <w:rsid w:val="009A794D"/>
    <w:rsid w:val="009A7DF8"/>
    <w:rsid w:val="009B1583"/>
    <w:rsid w:val="009B20F8"/>
    <w:rsid w:val="009B281B"/>
    <w:rsid w:val="009B3F58"/>
    <w:rsid w:val="009B45AE"/>
    <w:rsid w:val="009B50CC"/>
    <w:rsid w:val="009B5936"/>
    <w:rsid w:val="009C0BA8"/>
    <w:rsid w:val="009C18BF"/>
    <w:rsid w:val="009C190C"/>
    <w:rsid w:val="009C2A68"/>
    <w:rsid w:val="009C2CE4"/>
    <w:rsid w:val="009C4629"/>
    <w:rsid w:val="009C5E0B"/>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6A6"/>
    <w:rsid w:val="00A11910"/>
    <w:rsid w:val="00A12EF6"/>
    <w:rsid w:val="00A12FD8"/>
    <w:rsid w:val="00A138F5"/>
    <w:rsid w:val="00A13F84"/>
    <w:rsid w:val="00A14DBB"/>
    <w:rsid w:val="00A20D9E"/>
    <w:rsid w:val="00A22A30"/>
    <w:rsid w:val="00A23416"/>
    <w:rsid w:val="00A235A3"/>
    <w:rsid w:val="00A23861"/>
    <w:rsid w:val="00A23B21"/>
    <w:rsid w:val="00A27D28"/>
    <w:rsid w:val="00A30498"/>
    <w:rsid w:val="00A30A82"/>
    <w:rsid w:val="00A338F2"/>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60A1"/>
    <w:rsid w:val="00A70389"/>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A0641"/>
    <w:rsid w:val="00AA1F52"/>
    <w:rsid w:val="00AA24DF"/>
    <w:rsid w:val="00AA31BA"/>
    <w:rsid w:val="00AA5BA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79C"/>
    <w:rsid w:val="00AE188B"/>
    <w:rsid w:val="00AE223A"/>
    <w:rsid w:val="00AE481D"/>
    <w:rsid w:val="00AE55B7"/>
    <w:rsid w:val="00AE5936"/>
    <w:rsid w:val="00AE6213"/>
    <w:rsid w:val="00AE6874"/>
    <w:rsid w:val="00AF0A75"/>
    <w:rsid w:val="00AF2C6A"/>
    <w:rsid w:val="00AF33DA"/>
    <w:rsid w:val="00AF46BA"/>
    <w:rsid w:val="00AF5018"/>
    <w:rsid w:val="00AF7702"/>
    <w:rsid w:val="00B00327"/>
    <w:rsid w:val="00B00F2B"/>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98F"/>
    <w:rsid w:val="00B32AD0"/>
    <w:rsid w:val="00B338A7"/>
    <w:rsid w:val="00B33B56"/>
    <w:rsid w:val="00B3467E"/>
    <w:rsid w:val="00B34B88"/>
    <w:rsid w:val="00B3584F"/>
    <w:rsid w:val="00B3585A"/>
    <w:rsid w:val="00B35DE7"/>
    <w:rsid w:val="00B3660F"/>
    <w:rsid w:val="00B37A3D"/>
    <w:rsid w:val="00B37C14"/>
    <w:rsid w:val="00B40322"/>
    <w:rsid w:val="00B40519"/>
    <w:rsid w:val="00B43484"/>
    <w:rsid w:val="00B4411E"/>
    <w:rsid w:val="00B44A4C"/>
    <w:rsid w:val="00B45304"/>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46F5"/>
    <w:rsid w:val="00B65338"/>
    <w:rsid w:val="00B66254"/>
    <w:rsid w:val="00B704EC"/>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A090A"/>
    <w:rsid w:val="00BA0D39"/>
    <w:rsid w:val="00BA1083"/>
    <w:rsid w:val="00BA4875"/>
    <w:rsid w:val="00BA5755"/>
    <w:rsid w:val="00BA6338"/>
    <w:rsid w:val="00BA653E"/>
    <w:rsid w:val="00BA72D6"/>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43B9"/>
    <w:rsid w:val="00BD4FED"/>
    <w:rsid w:val="00BD5425"/>
    <w:rsid w:val="00BD5792"/>
    <w:rsid w:val="00BD630D"/>
    <w:rsid w:val="00BD7024"/>
    <w:rsid w:val="00BD77EB"/>
    <w:rsid w:val="00BE08E4"/>
    <w:rsid w:val="00BE125D"/>
    <w:rsid w:val="00BE2C4C"/>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9AB"/>
    <w:rsid w:val="00C61DAD"/>
    <w:rsid w:val="00C61DFC"/>
    <w:rsid w:val="00C645D1"/>
    <w:rsid w:val="00C64810"/>
    <w:rsid w:val="00C657BA"/>
    <w:rsid w:val="00C65D0B"/>
    <w:rsid w:val="00C66C4F"/>
    <w:rsid w:val="00C747A4"/>
    <w:rsid w:val="00C74C71"/>
    <w:rsid w:val="00C75B64"/>
    <w:rsid w:val="00C76B35"/>
    <w:rsid w:val="00C81E1A"/>
    <w:rsid w:val="00C8203A"/>
    <w:rsid w:val="00C8323A"/>
    <w:rsid w:val="00C832A8"/>
    <w:rsid w:val="00C83810"/>
    <w:rsid w:val="00C84545"/>
    <w:rsid w:val="00C845D3"/>
    <w:rsid w:val="00C85A51"/>
    <w:rsid w:val="00C8687E"/>
    <w:rsid w:val="00C87E0B"/>
    <w:rsid w:val="00C91C8D"/>
    <w:rsid w:val="00C92A27"/>
    <w:rsid w:val="00C93094"/>
    <w:rsid w:val="00C95121"/>
    <w:rsid w:val="00C95D4E"/>
    <w:rsid w:val="00C95DC9"/>
    <w:rsid w:val="00C96461"/>
    <w:rsid w:val="00C964E6"/>
    <w:rsid w:val="00C96B8B"/>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F97"/>
    <w:rsid w:val="00CC59C4"/>
    <w:rsid w:val="00CC6194"/>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5D8B"/>
    <w:rsid w:val="00D368CC"/>
    <w:rsid w:val="00D37EE9"/>
    <w:rsid w:val="00D40B91"/>
    <w:rsid w:val="00D46372"/>
    <w:rsid w:val="00D463F4"/>
    <w:rsid w:val="00D46A61"/>
    <w:rsid w:val="00D503DE"/>
    <w:rsid w:val="00D50F31"/>
    <w:rsid w:val="00D51266"/>
    <w:rsid w:val="00D51572"/>
    <w:rsid w:val="00D53C86"/>
    <w:rsid w:val="00D55272"/>
    <w:rsid w:val="00D556BA"/>
    <w:rsid w:val="00D55E5C"/>
    <w:rsid w:val="00D55EA4"/>
    <w:rsid w:val="00D56A0A"/>
    <w:rsid w:val="00D576C9"/>
    <w:rsid w:val="00D579C0"/>
    <w:rsid w:val="00D600F7"/>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5C40"/>
    <w:rsid w:val="00E16049"/>
    <w:rsid w:val="00E16A8F"/>
    <w:rsid w:val="00E1790E"/>
    <w:rsid w:val="00E17B04"/>
    <w:rsid w:val="00E209A9"/>
    <w:rsid w:val="00E21FE0"/>
    <w:rsid w:val="00E22916"/>
    <w:rsid w:val="00E23B97"/>
    <w:rsid w:val="00E25C3D"/>
    <w:rsid w:val="00E25F61"/>
    <w:rsid w:val="00E2791A"/>
    <w:rsid w:val="00E27CAC"/>
    <w:rsid w:val="00E308D0"/>
    <w:rsid w:val="00E30D0C"/>
    <w:rsid w:val="00E30D31"/>
    <w:rsid w:val="00E314F0"/>
    <w:rsid w:val="00E32BD8"/>
    <w:rsid w:val="00E33C5D"/>
    <w:rsid w:val="00E34C28"/>
    <w:rsid w:val="00E40572"/>
    <w:rsid w:val="00E40D02"/>
    <w:rsid w:val="00E420C0"/>
    <w:rsid w:val="00E429D4"/>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69C"/>
    <w:rsid w:val="00E87AEE"/>
    <w:rsid w:val="00E901F0"/>
    <w:rsid w:val="00E914FA"/>
    <w:rsid w:val="00E91629"/>
    <w:rsid w:val="00E92FC4"/>
    <w:rsid w:val="00E93183"/>
    <w:rsid w:val="00E9712D"/>
    <w:rsid w:val="00E97369"/>
    <w:rsid w:val="00E97FF9"/>
    <w:rsid w:val="00EA00C7"/>
    <w:rsid w:val="00EA1A5A"/>
    <w:rsid w:val="00EA51D4"/>
    <w:rsid w:val="00EA615F"/>
    <w:rsid w:val="00EA629A"/>
    <w:rsid w:val="00EA6768"/>
    <w:rsid w:val="00EA7153"/>
    <w:rsid w:val="00EA7345"/>
    <w:rsid w:val="00EB046F"/>
    <w:rsid w:val="00EB0C53"/>
    <w:rsid w:val="00EB0EFC"/>
    <w:rsid w:val="00EB5257"/>
    <w:rsid w:val="00EB553F"/>
    <w:rsid w:val="00EB5547"/>
    <w:rsid w:val="00EB5722"/>
    <w:rsid w:val="00EB58EF"/>
    <w:rsid w:val="00EB598D"/>
    <w:rsid w:val="00EB6277"/>
    <w:rsid w:val="00EB6CCD"/>
    <w:rsid w:val="00EB6D3F"/>
    <w:rsid w:val="00EC00AC"/>
    <w:rsid w:val="00EC01DB"/>
    <w:rsid w:val="00EC09B7"/>
    <w:rsid w:val="00EC2E59"/>
    <w:rsid w:val="00EC4C95"/>
    <w:rsid w:val="00EC5574"/>
    <w:rsid w:val="00EC59F6"/>
    <w:rsid w:val="00ED09D6"/>
    <w:rsid w:val="00ED1991"/>
    <w:rsid w:val="00ED298A"/>
    <w:rsid w:val="00ED2A69"/>
    <w:rsid w:val="00ED3116"/>
    <w:rsid w:val="00ED35D1"/>
    <w:rsid w:val="00ED3979"/>
    <w:rsid w:val="00ED3CB3"/>
    <w:rsid w:val="00ED550E"/>
    <w:rsid w:val="00ED5AEF"/>
    <w:rsid w:val="00ED614C"/>
    <w:rsid w:val="00EE1F69"/>
    <w:rsid w:val="00EE328A"/>
    <w:rsid w:val="00EE47D9"/>
    <w:rsid w:val="00EE4835"/>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3329"/>
    <w:rsid w:val="00F1655D"/>
    <w:rsid w:val="00F16C12"/>
    <w:rsid w:val="00F21434"/>
    <w:rsid w:val="00F223C0"/>
    <w:rsid w:val="00F2295C"/>
    <w:rsid w:val="00F232CD"/>
    <w:rsid w:val="00F23B3F"/>
    <w:rsid w:val="00F2515C"/>
    <w:rsid w:val="00F253AA"/>
    <w:rsid w:val="00F2581C"/>
    <w:rsid w:val="00F26824"/>
    <w:rsid w:val="00F2743C"/>
    <w:rsid w:val="00F276DE"/>
    <w:rsid w:val="00F27A46"/>
    <w:rsid w:val="00F30A0C"/>
    <w:rsid w:val="00F30AFB"/>
    <w:rsid w:val="00F31715"/>
    <w:rsid w:val="00F3244A"/>
    <w:rsid w:val="00F3292B"/>
    <w:rsid w:val="00F32ED8"/>
    <w:rsid w:val="00F33D53"/>
    <w:rsid w:val="00F349D9"/>
    <w:rsid w:val="00F410F6"/>
    <w:rsid w:val="00F41E32"/>
    <w:rsid w:val="00F438FD"/>
    <w:rsid w:val="00F44B0C"/>
    <w:rsid w:val="00F452DD"/>
    <w:rsid w:val="00F45EE4"/>
    <w:rsid w:val="00F467A3"/>
    <w:rsid w:val="00F46A13"/>
    <w:rsid w:val="00F476F4"/>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D12"/>
    <w:rsid w:val="00F81384"/>
    <w:rsid w:val="00F814FA"/>
    <w:rsid w:val="00F81E1D"/>
    <w:rsid w:val="00F81F95"/>
    <w:rsid w:val="00F84664"/>
    <w:rsid w:val="00F85032"/>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41E"/>
    <w:rsid w:val="00FE1FDD"/>
    <w:rsid w:val="00FE3C64"/>
    <w:rsid w:val="00FE5F99"/>
    <w:rsid w:val="00FE5FCF"/>
    <w:rsid w:val="00FE77CF"/>
    <w:rsid w:val="00FE7C64"/>
    <w:rsid w:val="00FF049C"/>
    <w:rsid w:val="00FF1EED"/>
    <w:rsid w:val="00FF23E1"/>
    <w:rsid w:val="00FF3B60"/>
    <w:rsid w:val="00FF496D"/>
    <w:rsid w:val="00FF4B29"/>
    <w:rsid w:val="00FF58DD"/>
    <w:rsid w:val="00FF5EF0"/>
    <w:rsid w:val="00FF5F6E"/>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823287005?pwd=bzhQK0RJeEt4b1BZNEtzcy9vMmp3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32</TotalTime>
  <Pages>4</Pages>
  <Words>1054</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7</cp:revision>
  <cp:lastPrinted>2020-12-11T12:40:00Z</cp:lastPrinted>
  <dcterms:created xsi:type="dcterms:W3CDTF">2021-02-15T16:02:00Z</dcterms:created>
  <dcterms:modified xsi:type="dcterms:W3CDTF">2021-02-16T15:09:00Z</dcterms:modified>
</cp:coreProperties>
</file>