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1F46B4C9"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0D0DD4">
        <w:rPr>
          <w:rFonts w:ascii="Verdana" w:hAnsi="Verdana"/>
          <w:sz w:val="22"/>
          <w:szCs w:val="22"/>
        </w:rPr>
        <w:t>8 November</w:t>
      </w:r>
      <w:r w:rsidR="00EF1378">
        <w:rPr>
          <w:rFonts w:ascii="Verdana" w:hAnsi="Verdana"/>
          <w:sz w:val="22"/>
          <w:szCs w:val="22"/>
        </w:rPr>
        <w:t xml:space="preserve"> 2022</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42F4537B"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w:t>
      </w:r>
      <w:r w:rsidR="00AE37AC">
        <w:rPr>
          <w:rFonts w:ascii="Verdana" w:hAnsi="Verdana"/>
          <w:b/>
        </w:rPr>
        <w:t xml:space="preserve"> THE COMMITTEES</w:t>
      </w:r>
      <w:r w:rsidR="003D4936" w:rsidRPr="00BE2C4C">
        <w:rPr>
          <w:rFonts w:ascii="Verdana" w:hAnsi="Verdana"/>
          <w:b/>
        </w:rPr>
        <w:t xml:space="preserve">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785F45A0" w14:textId="10B5B254" w:rsidR="003D611F"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0D0DD4">
        <w:rPr>
          <w:rFonts w:ascii="Verdana" w:hAnsi="Verdana"/>
          <w:b/>
          <w:i/>
        </w:rPr>
        <w:t>17 November</w:t>
      </w:r>
      <w:r w:rsidR="00EF1378">
        <w:rPr>
          <w:rFonts w:ascii="Verdana" w:hAnsi="Verdana"/>
          <w:b/>
          <w:i/>
        </w:rPr>
        <w:t xml:space="preserve"> 2022</w:t>
      </w:r>
      <w:r w:rsidR="00383018" w:rsidRPr="00BE2C4C">
        <w:rPr>
          <w:rFonts w:ascii="Verdana" w:hAnsi="Verdana"/>
          <w:b/>
          <w:i/>
        </w:rPr>
        <w:t xml:space="preserve"> </w:t>
      </w:r>
    </w:p>
    <w:p w14:paraId="4E582E12" w14:textId="3435D041" w:rsidR="00383018" w:rsidRPr="00BE2C4C" w:rsidRDefault="003D611F" w:rsidP="00383018">
      <w:pPr>
        <w:pStyle w:val="Ref"/>
        <w:ind w:left="1620" w:hanging="1620"/>
        <w:rPr>
          <w:rFonts w:ascii="Verdana" w:hAnsi="Verdana"/>
          <w:b/>
          <w:i/>
        </w:rPr>
      </w:pPr>
      <w:r>
        <w:rPr>
          <w:rFonts w:ascii="Verdana" w:hAnsi="Verdana"/>
          <w:b/>
          <w:i/>
        </w:rPr>
        <w:tab/>
      </w:r>
    </w:p>
    <w:p w14:paraId="27EC3D23" w14:textId="77777777" w:rsidR="00D747B9" w:rsidRPr="00BE2C4C" w:rsidRDefault="00D747B9" w:rsidP="00383018">
      <w:pPr>
        <w:pStyle w:val="Ref"/>
        <w:ind w:left="1620"/>
        <w:rPr>
          <w:rFonts w:ascii="Verdana" w:hAnsi="Verdana"/>
          <w:b/>
          <w:i/>
        </w:rPr>
      </w:pPr>
    </w:p>
    <w:p w14:paraId="5F7453B0" w14:textId="419D1EC0"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706AD9">
        <w:rPr>
          <w:rFonts w:ascii="Verdana" w:hAnsi="Verdana"/>
          <w:b/>
          <w:bCs/>
        </w:rPr>
        <w:t xml:space="preserve">, </w:t>
      </w:r>
      <w:r w:rsidR="00BB08C2">
        <w:rPr>
          <w:rFonts w:ascii="Verdana" w:hAnsi="Verdana"/>
          <w:b/>
          <w:bCs/>
        </w:rPr>
        <w:t>101 Bondgate,</w:t>
      </w:r>
      <w:r w:rsidR="009C5FF9">
        <w:rPr>
          <w:rFonts w:ascii="Verdana" w:hAnsi="Verdana"/>
          <w:b/>
          <w:bCs/>
        </w:rPr>
        <w:t xml:space="preserve"> </w:t>
      </w:r>
      <w:r w:rsidR="00BB08C2">
        <w:rPr>
          <w:rFonts w:ascii="Verdana" w:hAnsi="Verdana"/>
          <w:b/>
          <w:bCs/>
        </w:rPr>
        <w:t>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15662AD1" w:rsidR="00951FC6"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151C348E" w14:textId="77777777" w:rsidR="00CF6DBC" w:rsidRPr="00CF6DBC" w:rsidRDefault="00CF6DBC" w:rsidP="00CF6DBC">
      <w:pPr>
        <w:pStyle w:val="ListParagraph"/>
        <w:rPr>
          <w:rFonts w:ascii="Verdana" w:hAnsi="Verdana"/>
          <w:szCs w:val="24"/>
        </w:rPr>
      </w:pPr>
    </w:p>
    <w:p w14:paraId="26A32DAB" w14:textId="77777777" w:rsidR="00232C1A" w:rsidRPr="00C30371" w:rsidRDefault="00232C1A" w:rsidP="00232C1A">
      <w:pPr>
        <w:pStyle w:val="ListParagraph"/>
        <w:numPr>
          <w:ilvl w:val="0"/>
          <w:numId w:val="6"/>
        </w:numPr>
        <w:ind w:hanging="720"/>
        <w:rPr>
          <w:rFonts w:ascii="Verdana" w:hAnsi="Verdana"/>
          <w:szCs w:val="24"/>
        </w:rPr>
      </w:pPr>
      <w:r>
        <w:rPr>
          <w:rFonts w:ascii="Verdana" w:hAnsi="Verdana"/>
          <w:bCs/>
          <w:szCs w:val="24"/>
        </w:rPr>
        <w:t>Amenities Committee</w:t>
      </w:r>
    </w:p>
    <w:p w14:paraId="2B8F3704" w14:textId="3D3F6376" w:rsidR="007855BB" w:rsidRDefault="00893F85" w:rsidP="007855BB">
      <w:pPr>
        <w:pStyle w:val="ListParagraph"/>
        <w:numPr>
          <w:ilvl w:val="0"/>
          <w:numId w:val="29"/>
        </w:numPr>
        <w:rPr>
          <w:rFonts w:ascii="Verdana" w:hAnsi="Verdana"/>
          <w:szCs w:val="24"/>
        </w:rPr>
      </w:pPr>
      <w:r>
        <w:rPr>
          <w:rFonts w:ascii="Verdana" w:hAnsi="Verdana"/>
          <w:szCs w:val="24"/>
        </w:rPr>
        <w:t xml:space="preserve">Wakes and Remembrance – debrief update report.  </w:t>
      </w:r>
    </w:p>
    <w:p w14:paraId="43D78939" w14:textId="381F1C68" w:rsidR="00893F85" w:rsidRDefault="00893F85" w:rsidP="007855BB">
      <w:pPr>
        <w:pStyle w:val="ListParagraph"/>
        <w:numPr>
          <w:ilvl w:val="0"/>
          <w:numId w:val="29"/>
        </w:numPr>
        <w:rPr>
          <w:rFonts w:ascii="Verdana" w:hAnsi="Verdana"/>
          <w:szCs w:val="24"/>
        </w:rPr>
      </w:pPr>
      <w:r>
        <w:rPr>
          <w:rFonts w:ascii="Verdana" w:hAnsi="Verdana"/>
          <w:szCs w:val="24"/>
        </w:rPr>
        <w:t xml:space="preserve">Christmas Cheer and other Christmas activities update.  </w:t>
      </w:r>
    </w:p>
    <w:p w14:paraId="30D5C684" w14:textId="6A98F63E" w:rsidR="00893F85" w:rsidRDefault="005E68CB" w:rsidP="007855BB">
      <w:pPr>
        <w:pStyle w:val="ListParagraph"/>
        <w:numPr>
          <w:ilvl w:val="0"/>
          <w:numId w:val="29"/>
        </w:numPr>
        <w:rPr>
          <w:rFonts w:ascii="Verdana" w:hAnsi="Verdana"/>
          <w:szCs w:val="24"/>
        </w:rPr>
      </w:pPr>
      <w:r>
        <w:rPr>
          <w:rFonts w:ascii="Verdana" w:hAnsi="Verdana"/>
          <w:szCs w:val="24"/>
        </w:rPr>
        <w:t>Events</w:t>
      </w:r>
      <w:r w:rsidR="00893F85">
        <w:rPr>
          <w:rFonts w:ascii="Verdana" w:hAnsi="Verdana"/>
          <w:szCs w:val="24"/>
        </w:rPr>
        <w:t xml:space="preserve"> 2023.  </w:t>
      </w:r>
      <w:r>
        <w:rPr>
          <w:rFonts w:ascii="Verdana" w:hAnsi="Verdana"/>
          <w:szCs w:val="24"/>
        </w:rPr>
        <w:t>Separate report</w:t>
      </w:r>
      <w:r w:rsidR="004213C8">
        <w:rPr>
          <w:rFonts w:ascii="Verdana" w:hAnsi="Verdana"/>
          <w:szCs w:val="24"/>
        </w:rPr>
        <w:t xml:space="preserve"> to follow</w:t>
      </w:r>
      <w:r>
        <w:rPr>
          <w:rFonts w:ascii="Verdana" w:hAnsi="Verdana"/>
          <w:szCs w:val="24"/>
        </w:rPr>
        <w:t xml:space="preserve">. </w:t>
      </w:r>
      <w:r w:rsidR="00893F85">
        <w:rPr>
          <w:rFonts w:ascii="Verdana" w:hAnsi="Verdana"/>
          <w:szCs w:val="24"/>
        </w:rPr>
        <w:t xml:space="preserve">  </w:t>
      </w:r>
    </w:p>
    <w:p w14:paraId="6A63E891" w14:textId="77777777" w:rsidR="00F71B92" w:rsidRPr="00232C1A" w:rsidRDefault="00F71B92" w:rsidP="00F71B92">
      <w:pPr>
        <w:pStyle w:val="ListParagraph"/>
        <w:ind w:left="1080"/>
        <w:rPr>
          <w:rFonts w:ascii="Verdana" w:hAnsi="Verdana"/>
          <w:szCs w:val="24"/>
        </w:rPr>
      </w:pPr>
    </w:p>
    <w:p w14:paraId="0D923991" w14:textId="77777777" w:rsidR="00303B8D" w:rsidRDefault="00303B8D" w:rsidP="00303B8D">
      <w:pPr>
        <w:pStyle w:val="ListParagraph"/>
        <w:numPr>
          <w:ilvl w:val="0"/>
          <w:numId w:val="6"/>
        </w:numPr>
        <w:ind w:hanging="720"/>
        <w:rPr>
          <w:rFonts w:ascii="Verdana" w:hAnsi="Verdana"/>
          <w:szCs w:val="24"/>
        </w:rPr>
      </w:pPr>
      <w:r>
        <w:rPr>
          <w:rFonts w:ascii="Verdana" w:hAnsi="Verdana"/>
          <w:szCs w:val="24"/>
        </w:rPr>
        <w:t xml:space="preserve">Recreation Committee </w:t>
      </w:r>
    </w:p>
    <w:p w14:paraId="3AF6150C" w14:textId="55069DE5" w:rsidR="00303B8D" w:rsidRDefault="00303B8D" w:rsidP="000D0DD4">
      <w:pPr>
        <w:pStyle w:val="ListParagraph"/>
        <w:numPr>
          <w:ilvl w:val="0"/>
          <w:numId w:val="30"/>
        </w:numPr>
        <w:rPr>
          <w:rFonts w:ascii="Verdana" w:hAnsi="Verdana"/>
          <w:szCs w:val="24"/>
        </w:rPr>
      </w:pPr>
      <w:r>
        <w:rPr>
          <w:rFonts w:ascii="Verdana" w:hAnsi="Verdana"/>
          <w:szCs w:val="24"/>
        </w:rPr>
        <w:t xml:space="preserve">Park Lane </w:t>
      </w:r>
      <w:r w:rsidR="00B87104">
        <w:rPr>
          <w:rFonts w:ascii="Verdana" w:hAnsi="Verdana"/>
          <w:szCs w:val="24"/>
        </w:rPr>
        <w:t>developments</w:t>
      </w:r>
      <w:r>
        <w:rPr>
          <w:rFonts w:ascii="Verdana" w:hAnsi="Verdana"/>
          <w:szCs w:val="24"/>
        </w:rPr>
        <w:t xml:space="preserve"> –</w:t>
      </w:r>
      <w:r w:rsidR="000D0DD4">
        <w:rPr>
          <w:rFonts w:ascii="Verdana" w:hAnsi="Verdana"/>
          <w:szCs w:val="24"/>
        </w:rPr>
        <w:t xml:space="preserve"> Update on open spaces, play areas, steps/footpath to High Street and recent flooding issues behind Long Well.</w:t>
      </w:r>
    </w:p>
    <w:p w14:paraId="79E43261" w14:textId="6958DE61" w:rsidR="000D0DD4" w:rsidRDefault="000D0DD4" w:rsidP="000D0DD4">
      <w:pPr>
        <w:pStyle w:val="ListParagraph"/>
        <w:numPr>
          <w:ilvl w:val="0"/>
          <w:numId w:val="30"/>
        </w:numPr>
        <w:rPr>
          <w:rFonts w:ascii="Verdana" w:hAnsi="Verdana"/>
          <w:szCs w:val="24"/>
        </w:rPr>
      </w:pPr>
      <w:r>
        <w:rPr>
          <w:rFonts w:ascii="Verdana" w:hAnsi="Verdana"/>
          <w:szCs w:val="24"/>
        </w:rPr>
        <w:t xml:space="preserve">Stonehill – Severn Trent exploratory works.  Update report.  </w:t>
      </w:r>
    </w:p>
    <w:p w14:paraId="11582029" w14:textId="0224B5C0" w:rsidR="000D0DD4" w:rsidRDefault="000D0DD4" w:rsidP="000D0DD4">
      <w:pPr>
        <w:pStyle w:val="ListParagraph"/>
        <w:numPr>
          <w:ilvl w:val="0"/>
          <w:numId w:val="30"/>
        </w:numPr>
        <w:rPr>
          <w:rFonts w:ascii="Verdana" w:hAnsi="Verdana"/>
          <w:szCs w:val="24"/>
        </w:rPr>
      </w:pPr>
      <w:r>
        <w:rPr>
          <w:rFonts w:ascii="Verdana" w:hAnsi="Verdana"/>
          <w:szCs w:val="24"/>
        </w:rPr>
        <w:t>D</w:t>
      </w:r>
      <w:r w:rsidR="005D5D71">
        <w:rPr>
          <w:rFonts w:ascii="Verdana" w:hAnsi="Verdana"/>
          <w:szCs w:val="24"/>
        </w:rPr>
        <w:t>o</w:t>
      </w:r>
      <w:r>
        <w:rPr>
          <w:rFonts w:ascii="Verdana" w:hAnsi="Verdana"/>
          <w:szCs w:val="24"/>
        </w:rPr>
        <w:t xml:space="preserve">g fouling issues at the Spital Park playing field.  </w:t>
      </w:r>
      <w:r w:rsidR="005D5D71">
        <w:rPr>
          <w:rFonts w:ascii="Verdana" w:hAnsi="Verdana"/>
          <w:szCs w:val="24"/>
        </w:rPr>
        <w:t xml:space="preserve">Update report on enforcement action.  </w:t>
      </w:r>
    </w:p>
    <w:p w14:paraId="555D373A" w14:textId="331D0ED1" w:rsidR="005D5D71" w:rsidRDefault="005D5D71" w:rsidP="000D0DD4">
      <w:pPr>
        <w:pStyle w:val="ListParagraph"/>
        <w:numPr>
          <w:ilvl w:val="0"/>
          <w:numId w:val="30"/>
        </w:numPr>
        <w:rPr>
          <w:rFonts w:ascii="Verdana" w:hAnsi="Verdana"/>
          <w:szCs w:val="24"/>
        </w:rPr>
      </w:pPr>
      <w:r>
        <w:rPr>
          <w:rFonts w:ascii="Verdana" w:hAnsi="Verdana"/>
          <w:szCs w:val="24"/>
        </w:rPr>
        <w:t xml:space="preserve">Spital Park – Update on works to track and carpark undertaken by the developer.  </w:t>
      </w:r>
    </w:p>
    <w:p w14:paraId="7CCE43DC" w14:textId="77777777" w:rsidR="005D5D71" w:rsidRDefault="005D5D71" w:rsidP="00893F85">
      <w:pPr>
        <w:pStyle w:val="ListParagraph"/>
        <w:ind w:left="1080"/>
        <w:rPr>
          <w:rFonts w:ascii="Verdana" w:hAnsi="Verdana"/>
          <w:szCs w:val="24"/>
        </w:rPr>
      </w:pPr>
    </w:p>
    <w:p w14:paraId="0B85550B" w14:textId="13F1B694" w:rsidR="00CF6DBC" w:rsidRDefault="00CF6DBC" w:rsidP="00463B9B">
      <w:pPr>
        <w:pStyle w:val="ListParagraph"/>
        <w:numPr>
          <w:ilvl w:val="0"/>
          <w:numId w:val="6"/>
        </w:numPr>
        <w:ind w:hanging="720"/>
        <w:rPr>
          <w:rFonts w:ascii="Verdana" w:hAnsi="Verdana"/>
          <w:szCs w:val="24"/>
        </w:rPr>
      </w:pPr>
      <w:r>
        <w:rPr>
          <w:rFonts w:ascii="Verdana" w:hAnsi="Verdana"/>
          <w:szCs w:val="24"/>
        </w:rPr>
        <w:lastRenderedPageBreak/>
        <w:t>Planning Committee</w:t>
      </w:r>
    </w:p>
    <w:p w14:paraId="2881A3E9" w14:textId="65C28772" w:rsidR="00F71B92" w:rsidRDefault="00F71B92" w:rsidP="00EF1378">
      <w:pPr>
        <w:pStyle w:val="ListParagraph"/>
        <w:numPr>
          <w:ilvl w:val="0"/>
          <w:numId w:val="20"/>
        </w:numPr>
        <w:rPr>
          <w:rFonts w:ascii="Verdana" w:hAnsi="Verdana"/>
          <w:szCs w:val="24"/>
        </w:rPr>
      </w:pPr>
      <w:r>
        <w:rPr>
          <w:rFonts w:ascii="Verdana" w:hAnsi="Verdana"/>
          <w:szCs w:val="24"/>
        </w:rPr>
        <w:t xml:space="preserve">To ratify the planning comments made </w:t>
      </w:r>
      <w:r w:rsidR="00893F85">
        <w:rPr>
          <w:rFonts w:ascii="Verdana" w:hAnsi="Verdana"/>
          <w:szCs w:val="24"/>
        </w:rPr>
        <w:t>to 7 November 2022.</w:t>
      </w:r>
    </w:p>
    <w:tbl>
      <w:tblPr>
        <w:tblW w:w="10000" w:type="dxa"/>
        <w:tblLook w:val="04A0" w:firstRow="1" w:lastRow="0" w:firstColumn="1" w:lastColumn="0" w:noHBand="0" w:noVBand="1"/>
      </w:tblPr>
      <w:tblGrid>
        <w:gridCol w:w="2019"/>
        <w:gridCol w:w="1832"/>
        <w:gridCol w:w="4224"/>
        <w:gridCol w:w="1925"/>
      </w:tblGrid>
      <w:tr w:rsidR="00893F85" w:rsidRPr="00893F85" w14:paraId="0F7F46FB" w14:textId="77777777" w:rsidTr="005E68CB">
        <w:trPr>
          <w:trHeight w:val="4367"/>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3C5E528C"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22/01610/TPO</w:t>
            </w:r>
          </w:p>
        </w:tc>
        <w:tc>
          <w:tcPr>
            <w:tcW w:w="1832" w:type="dxa"/>
            <w:tcBorders>
              <w:top w:val="single" w:sz="4" w:space="0" w:color="auto"/>
              <w:left w:val="nil"/>
              <w:bottom w:val="single" w:sz="4" w:space="0" w:color="auto"/>
              <w:right w:val="single" w:sz="4" w:space="0" w:color="auto"/>
            </w:tcBorders>
            <w:shd w:val="clear" w:color="auto" w:fill="auto"/>
            <w:hideMark/>
          </w:tcPr>
          <w:p w14:paraId="0991909E"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11 Dovecote</w:t>
            </w:r>
          </w:p>
        </w:tc>
        <w:tc>
          <w:tcPr>
            <w:tcW w:w="4224" w:type="dxa"/>
            <w:tcBorders>
              <w:top w:val="single" w:sz="4" w:space="0" w:color="auto"/>
              <w:left w:val="nil"/>
              <w:bottom w:val="single" w:sz="4" w:space="0" w:color="auto"/>
              <w:right w:val="single" w:sz="4" w:space="0" w:color="auto"/>
            </w:tcBorders>
            <w:shd w:val="clear" w:color="auto" w:fill="auto"/>
            <w:hideMark/>
          </w:tcPr>
          <w:p w14:paraId="3065A304"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 xml:space="preserve">Works to trees 8 and 9, 2 x Yew to be reduced all around by up to 2m to form better shape.  10, Hawthorn to have all extended growth cut back to original points.  Not a good specimen.  11, Yew tree to be cut back from house by </w:t>
            </w:r>
            <w:proofErr w:type="spellStart"/>
            <w:r w:rsidRPr="00893F85">
              <w:rPr>
                <w:rFonts w:ascii="Verdana" w:hAnsi="Verdana" w:cs="Calibri"/>
                <w:szCs w:val="24"/>
                <w:lang w:val="en-US" w:eastAsia="en-US"/>
              </w:rPr>
              <w:t>approx</w:t>
            </w:r>
            <w:proofErr w:type="spellEnd"/>
            <w:r w:rsidRPr="00893F85">
              <w:rPr>
                <w:rFonts w:ascii="Verdana" w:hAnsi="Verdana" w:cs="Calibri"/>
                <w:szCs w:val="24"/>
                <w:lang w:val="en-US" w:eastAsia="en-US"/>
              </w:rPr>
              <w:t xml:space="preserve"> 2 m and reduced all around by 1 to 2m to form a more consolidated crown.  And 12, Line of neighbouring Yews to be cut back from building to give a 0.5m clearance (Protected by Tree Preservation Order)</w:t>
            </w:r>
          </w:p>
        </w:tc>
        <w:tc>
          <w:tcPr>
            <w:tcW w:w="1925" w:type="dxa"/>
            <w:tcBorders>
              <w:top w:val="single" w:sz="4" w:space="0" w:color="auto"/>
              <w:left w:val="nil"/>
              <w:bottom w:val="single" w:sz="4" w:space="0" w:color="auto"/>
              <w:right w:val="single" w:sz="4" w:space="0" w:color="auto"/>
            </w:tcBorders>
            <w:shd w:val="clear" w:color="auto" w:fill="auto"/>
            <w:hideMark/>
          </w:tcPr>
          <w:p w14:paraId="462B8AF9"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No objection</w:t>
            </w:r>
          </w:p>
        </w:tc>
      </w:tr>
      <w:tr w:rsidR="00893F85" w:rsidRPr="00893F85" w14:paraId="4588D902" w14:textId="77777777" w:rsidTr="005E68CB">
        <w:trPr>
          <w:trHeight w:val="970"/>
        </w:trPr>
        <w:tc>
          <w:tcPr>
            <w:tcW w:w="2019" w:type="dxa"/>
            <w:tcBorders>
              <w:top w:val="nil"/>
              <w:left w:val="single" w:sz="4" w:space="0" w:color="auto"/>
              <w:bottom w:val="single" w:sz="4" w:space="0" w:color="auto"/>
              <w:right w:val="single" w:sz="4" w:space="0" w:color="auto"/>
            </w:tcBorders>
            <w:shd w:val="clear" w:color="auto" w:fill="auto"/>
            <w:hideMark/>
          </w:tcPr>
          <w:p w14:paraId="20D2BA77"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22/01630/ADC</w:t>
            </w:r>
          </w:p>
        </w:tc>
        <w:tc>
          <w:tcPr>
            <w:tcW w:w="1832" w:type="dxa"/>
            <w:tcBorders>
              <w:top w:val="nil"/>
              <w:left w:val="nil"/>
              <w:bottom w:val="single" w:sz="4" w:space="0" w:color="auto"/>
              <w:right w:val="single" w:sz="4" w:space="0" w:color="auto"/>
            </w:tcBorders>
            <w:shd w:val="clear" w:color="auto" w:fill="auto"/>
            <w:hideMark/>
          </w:tcPr>
          <w:p w14:paraId="4F48324F"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Sherwood Self Store, Station Road</w:t>
            </w:r>
          </w:p>
        </w:tc>
        <w:tc>
          <w:tcPr>
            <w:tcW w:w="4224" w:type="dxa"/>
            <w:tcBorders>
              <w:top w:val="nil"/>
              <w:left w:val="nil"/>
              <w:bottom w:val="single" w:sz="4" w:space="0" w:color="auto"/>
              <w:right w:val="single" w:sz="4" w:space="0" w:color="auto"/>
            </w:tcBorders>
            <w:shd w:val="clear" w:color="auto" w:fill="auto"/>
            <w:hideMark/>
          </w:tcPr>
          <w:p w14:paraId="1FBEDAB1"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Display of 3 x illuminated signage and 1 x non-illuminated signage</w:t>
            </w:r>
          </w:p>
        </w:tc>
        <w:tc>
          <w:tcPr>
            <w:tcW w:w="1925" w:type="dxa"/>
            <w:tcBorders>
              <w:top w:val="nil"/>
              <w:left w:val="nil"/>
              <w:bottom w:val="single" w:sz="4" w:space="0" w:color="auto"/>
              <w:right w:val="single" w:sz="4" w:space="0" w:color="auto"/>
            </w:tcBorders>
            <w:shd w:val="clear" w:color="auto" w:fill="auto"/>
            <w:hideMark/>
          </w:tcPr>
          <w:p w14:paraId="77D8718B"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No objection</w:t>
            </w:r>
          </w:p>
        </w:tc>
      </w:tr>
      <w:tr w:rsidR="00893F85" w:rsidRPr="00893F85" w14:paraId="55C8E1F1" w14:textId="77777777" w:rsidTr="005E68CB">
        <w:trPr>
          <w:trHeight w:val="2684"/>
        </w:trPr>
        <w:tc>
          <w:tcPr>
            <w:tcW w:w="2019" w:type="dxa"/>
            <w:tcBorders>
              <w:top w:val="nil"/>
              <w:left w:val="single" w:sz="4" w:space="0" w:color="auto"/>
              <w:bottom w:val="single" w:sz="4" w:space="0" w:color="auto"/>
              <w:right w:val="single" w:sz="4" w:space="0" w:color="auto"/>
            </w:tcBorders>
            <w:shd w:val="clear" w:color="auto" w:fill="auto"/>
            <w:hideMark/>
          </w:tcPr>
          <w:p w14:paraId="2DF9F0C7"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22/01577/DIS</w:t>
            </w:r>
          </w:p>
        </w:tc>
        <w:tc>
          <w:tcPr>
            <w:tcW w:w="1832" w:type="dxa"/>
            <w:tcBorders>
              <w:top w:val="nil"/>
              <w:left w:val="nil"/>
              <w:bottom w:val="single" w:sz="4" w:space="0" w:color="auto"/>
              <w:right w:val="single" w:sz="4" w:space="0" w:color="auto"/>
            </w:tcBorders>
            <w:shd w:val="clear" w:color="auto" w:fill="auto"/>
            <w:hideMark/>
          </w:tcPr>
          <w:p w14:paraId="6896CDF8"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Land off Park Lane</w:t>
            </w:r>
          </w:p>
        </w:tc>
        <w:tc>
          <w:tcPr>
            <w:tcW w:w="4224" w:type="dxa"/>
            <w:tcBorders>
              <w:top w:val="nil"/>
              <w:left w:val="nil"/>
              <w:bottom w:val="single" w:sz="4" w:space="0" w:color="auto"/>
              <w:right w:val="single" w:sz="4" w:space="0" w:color="auto"/>
            </w:tcBorders>
            <w:shd w:val="clear" w:color="auto" w:fill="auto"/>
            <w:hideMark/>
          </w:tcPr>
          <w:p w14:paraId="7C688E76"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The approval of details reserved by conditions 3 (Landscaping), 5 (High Street Link), 7 (Tree and Hedgerow Protection), 9 (Ped/Cycle and Vehicular Connections) and 11 (Benches and Bins) relating to planning permission reference 21/00782/REMM</w:t>
            </w:r>
          </w:p>
        </w:tc>
        <w:tc>
          <w:tcPr>
            <w:tcW w:w="1925" w:type="dxa"/>
            <w:tcBorders>
              <w:top w:val="nil"/>
              <w:left w:val="nil"/>
              <w:bottom w:val="single" w:sz="4" w:space="0" w:color="auto"/>
              <w:right w:val="single" w:sz="4" w:space="0" w:color="auto"/>
            </w:tcBorders>
            <w:shd w:val="clear" w:color="auto" w:fill="auto"/>
            <w:hideMark/>
          </w:tcPr>
          <w:p w14:paraId="522E503C"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No objection</w:t>
            </w:r>
          </w:p>
        </w:tc>
      </w:tr>
    </w:tbl>
    <w:p w14:paraId="339904DB" w14:textId="77777777" w:rsidR="00F71B92" w:rsidRDefault="00F71B92" w:rsidP="00F71B92">
      <w:pPr>
        <w:pStyle w:val="ListParagraph"/>
        <w:ind w:left="1080"/>
        <w:rPr>
          <w:rFonts w:ascii="Verdana" w:hAnsi="Verdana"/>
          <w:szCs w:val="24"/>
        </w:rPr>
      </w:pPr>
    </w:p>
    <w:p w14:paraId="2E46E674" w14:textId="1C2A9422" w:rsidR="00CF6DBC" w:rsidRDefault="00EF1378" w:rsidP="00EF1378">
      <w:pPr>
        <w:pStyle w:val="ListParagraph"/>
        <w:numPr>
          <w:ilvl w:val="0"/>
          <w:numId w:val="20"/>
        </w:numPr>
        <w:rPr>
          <w:rFonts w:ascii="Verdana" w:hAnsi="Verdana"/>
          <w:szCs w:val="24"/>
        </w:rPr>
      </w:pPr>
      <w:r>
        <w:rPr>
          <w:rFonts w:ascii="Verdana" w:hAnsi="Verdana"/>
          <w:szCs w:val="24"/>
        </w:rPr>
        <w:t>To consider p</w:t>
      </w:r>
      <w:r w:rsidR="00CF6DBC" w:rsidRPr="00EF1378">
        <w:rPr>
          <w:rFonts w:ascii="Verdana" w:hAnsi="Verdana"/>
          <w:szCs w:val="24"/>
        </w:rPr>
        <w:t xml:space="preserve">lanning applications </w:t>
      </w:r>
      <w:r>
        <w:rPr>
          <w:rFonts w:ascii="Verdana" w:hAnsi="Verdana"/>
          <w:szCs w:val="24"/>
        </w:rPr>
        <w:t xml:space="preserve">received </w:t>
      </w:r>
      <w:r w:rsidR="00014F3A">
        <w:rPr>
          <w:rFonts w:ascii="Verdana" w:hAnsi="Verdana"/>
          <w:szCs w:val="24"/>
        </w:rPr>
        <w:t>to date.</w:t>
      </w:r>
    </w:p>
    <w:tbl>
      <w:tblPr>
        <w:tblW w:w="8784" w:type="dxa"/>
        <w:tblLook w:val="04A0" w:firstRow="1" w:lastRow="0" w:firstColumn="1" w:lastColumn="0" w:noHBand="0" w:noVBand="1"/>
      </w:tblPr>
      <w:tblGrid>
        <w:gridCol w:w="2019"/>
        <w:gridCol w:w="2654"/>
        <w:gridCol w:w="4111"/>
      </w:tblGrid>
      <w:tr w:rsidR="00893F85" w:rsidRPr="00893F85" w14:paraId="50F82599" w14:textId="77777777" w:rsidTr="00893F85">
        <w:trPr>
          <w:trHeight w:val="680"/>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2EAC2253"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22/01170/LBC</w:t>
            </w:r>
          </w:p>
        </w:tc>
        <w:tc>
          <w:tcPr>
            <w:tcW w:w="2654" w:type="dxa"/>
            <w:tcBorders>
              <w:top w:val="single" w:sz="4" w:space="0" w:color="auto"/>
              <w:left w:val="nil"/>
              <w:bottom w:val="single" w:sz="4" w:space="0" w:color="auto"/>
              <w:right w:val="single" w:sz="4" w:space="0" w:color="auto"/>
            </w:tcBorders>
            <w:shd w:val="clear" w:color="auto" w:fill="auto"/>
            <w:hideMark/>
          </w:tcPr>
          <w:p w14:paraId="1CADA26C"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Three Cranes, Cavendish Bridge</w:t>
            </w:r>
          </w:p>
        </w:tc>
        <w:tc>
          <w:tcPr>
            <w:tcW w:w="4111" w:type="dxa"/>
            <w:tcBorders>
              <w:top w:val="single" w:sz="4" w:space="0" w:color="auto"/>
              <w:left w:val="nil"/>
              <w:bottom w:val="single" w:sz="4" w:space="0" w:color="auto"/>
              <w:right w:val="single" w:sz="4" w:space="0" w:color="auto"/>
            </w:tcBorders>
            <w:shd w:val="clear" w:color="auto" w:fill="auto"/>
            <w:hideMark/>
          </w:tcPr>
          <w:p w14:paraId="4C3CBBA9"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Replace selected windows</w:t>
            </w:r>
          </w:p>
        </w:tc>
      </w:tr>
      <w:tr w:rsidR="00893F85" w:rsidRPr="00893F85" w14:paraId="1048A8CF" w14:textId="77777777" w:rsidTr="00893F85">
        <w:trPr>
          <w:trHeight w:val="418"/>
        </w:trPr>
        <w:tc>
          <w:tcPr>
            <w:tcW w:w="2019" w:type="dxa"/>
            <w:tcBorders>
              <w:top w:val="nil"/>
              <w:left w:val="single" w:sz="4" w:space="0" w:color="auto"/>
              <w:bottom w:val="single" w:sz="4" w:space="0" w:color="auto"/>
              <w:right w:val="single" w:sz="4" w:space="0" w:color="auto"/>
            </w:tcBorders>
            <w:shd w:val="clear" w:color="auto" w:fill="auto"/>
            <w:hideMark/>
          </w:tcPr>
          <w:p w14:paraId="5AC74B4D"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22/01679/ADC</w:t>
            </w:r>
          </w:p>
        </w:tc>
        <w:tc>
          <w:tcPr>
            <w:tcW w:w="2654" w:type="dxa"/>
            <w:tcBorders>
              <w:top w:val="nil"/>
              <w:left w:val="nil"/>
              <w:bottom w:val="single" w:sz="4" w:space="0" w:color="auto"/>
              <w:right w:val="single" w:sz="4" w:space="0" w:color="auto"/>
            </w:tcBorders>
            <w:shd w:val="clear" w:color="auto" w:fill="auto"/>
            <w:hideMark/>
          </w:tcPr>
          <w:p w14:paraId="2AA0B851"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Willow Farm Business Park 2B</w:t>
            </w:r>
          </w:p>
        </w:tc>
        <w:tc>
          <w:tcPr>
            <w:tcW w:w="4111" w:type="dxa"/>
            <w:tcBorders>
              <w:top w:val="nil"/>
              <w:left w:val="nil"/>
              <w:bottom w:val="single" w:sz="4" w:space="0" w:color="auto"/>
              <w:right w:val="single" w:sz="4" w:space="0" w:color="auto"/>
            </w:tcBorders>
            <w:shd w:val="clear" w:color="auto" w:fill="auto"/>
            <w:hideMark/>
          </w:tcPr>
          <w:p w14:paraId="72CBD21D"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Display of 2 internally illuminated fascia signs</w:t>
            </w:r>
          </w:p>
        </w:tc>
      </w:tr>
    </w:tbl>
    <w:p w14:paraId="621C7A62" w14:textId="687ABAC5" w:rsidR="00470933" w:rsidRDefault="00470933" w:rsidP="00470933">
      <w:pPr>
        <w:pStyle w:val="ListParagraph"/>
        <w:ind w:left="1080"/>
        <w:rPr>
          <w:rFonts w:ascii="Verdana" w:hAnsi="Verdana"/>
          <w:szCs w:val="24"/>
        </w:rPr>
      </w:pPr>
    </w:p>
    <w:p w14:paraId="475C0915" w14:textId="30D54B96" w:rsidR="005E68CB" w:rsidRDefault="005E68CB" w:rsidP="00470933">
      <w:pPr>
        <w:pStyle w:val="ListParagraph"/>
        <w:ind w:left="1080"/>
        <w:rPr>
          <w:rFonts w:ascii="Verdana" w:hAnsi="Verdana"/>
          <w:szCs w:val="24"/>
        </w:rPr>
      </w:pPr>
    </w:p>
    <w:p w14:paraId="01C194FC" w14:textId="7A7D32B4" w:rsidR="005E68CB" w:rsidRDefault="005E68CB" w:rsidP="00470933">
      <w:pPr>
        <w:pStyle w:val="ListParagraph"/>
        <w:ind w:left="1080"/>
        <w:rPr>
          <w:rFonts w:ascii="Verdana" w:hAnsi="Verdana"/>
          <w:szCs w:val="24"/>
        </w:rPr>
      </w:pPr>
    </w:p>
    <w:p w14:paraId="300F1536" w14:textId="4DAD7FB9" w:rsidR="005E68CB" w:rsidRDefault="005E68CB" w:rsidP="00470933">
      <w:pPr>
        <w:pStyle w:val="ListParagraph"/>
        <w:ind w:left="1080"/>
        <w:rPr>
          <w:rFonts w:ascii="Verdana" w:hAnsi="Verdana"/>
          <w:szCs w:val="24"/>
        </w:rPr>
      </w:pPr>
    </w:p>
    <w:p w14:paraId="1409C483" w14:textId="55C48312" w:rsidR="005E68CB" w:rsidRDefault="005E68CB" w:rsidP="00470933">
      <w:pPr>
        <w:pStyle w:val="ListParagraph"/>
        <w:ind w:left="1080"/>
        <w:rPr>
          <w:rFonts w:ascii="Verdana" w:hAnsi="Verdana"/>
          <w:szCs w:val="24"/>
        </w:rPr>
      </w:pPr>
    </w:p>
    <w:p w14:paraId="6EE52D31" w14:textId="6903A0F7" w:rsidR="005E68CB" w:rsidRDefault="005E68CB" w:rsidP="00470933">
      <w:pPr>
        <w:pStyle w:val="ListParagraph"/>
        <w:ind w:left="1080"/>
        <w:rPr>
          <w:rFonts w:ascii="Verdana" w:hAnsi="Verdana"/>
          <w:szCs w:val="24"/>
        </w:rPr>
      </w:pPr>
    </w:p>
    <w:p w14:paraId="4B4320C9" w14:textId="694D9EED" w:rsidR="005E68CB" w:rsidRDefault="005E68CB" w:rsidP="00470933">
      <w:pPr>
        <w:pStyle w:val="ListParagraph"/>
        <w:ind w:left="1080"/>
        <w:rPr>
          <w:rFonts w:ascii="Verdana" w:hAnsi="Verdana"/>
          <w:szCs w:val="24"/>
        </w:rPr>
      </w:pPr>
    </w:p>
    <w:p w14:paraId="61D6D71E" w14:textId="0A077EC1" w:rsidR="005E68CB" w:rsidRDefault="005E68CB" w:rsidP="00470933">
      <w:pPr>
        <w:pStyle w:val="ListParagraph"/>
        <w:ind w:left="1080"/>
        <w:rPr>
          <w:rFonts w:ascii="Verdana" w:hAnsi="Verdana"/>
          <w:szCs w:val="24"/>
        </w:rPr>
      </w:pPr>
    </w:p>
    <w:p w14:paraId="5C967852" w14:textId="1392C333" w:rsidR="005E68CB" w:rsidRDefault="005E68CB" w:rsidP="00470933">
      <w:pPr>
        <w:pStyle w:val="ListParagraph"/>
        <w:ind w:left="1080"/>
        <w:rPr>
          <w:rFonts w:ascii="Verdana" w:hAnsi="Verdana"/>
          <w:szCs w:val="24"/>
        </w:rPr>
      </w:pPr>
    </w:p>
    <w:p w14:paraId="0057341A" w14:textId="2C76823E" w:rsidR="005E68CB" w:rsidRDefault="005E68CB" w:rsidP="00470933">
      <w:pPr>
        <w:pStyle w:val="ListParagraph"/>
        <w:ind w:left="1080"/>
        <w:rPr>
          <w:rFonts w:ascii="Verdana" w:hAnsi="Verdana"/>
          <w:szCs w:val="24"/>
        </w:rPr>
      </w:pPr>
    </w:p>
    <w:p w14:paraId="596F5239" w14:textId="1EB24ACC" w:rsidR="005E68CB" w:rsidRDefault="005E68CB" w:rsidP="00470933">
      <w:pPr>
        <w:pStyle w:val="ListParagraph"/>
        <w:ind w:left="1080"/>
        <w:rPr>
          <w:rFonts w:ascii="Verdana" w:hAnsi="Verdana"/>
          <w:szCs w:val="24"/>
        </w:rPr>
      </w:pPr>
    </w:p>
    <w:p w14:paraId="38EC31C7" w14:textId="583E6593" w:rsidR="005E68CB" w:rsidRDefault="005E68CB" w:rsidP="00470933">
      <w:pPr>
        <w:pStyle w:val="ListParagraph"/>
        <w:ind w:left="1080"/>
        <w:rPr>
          <w:rFonts w:ascii="Verdana" w:hAnsi="Verdana"/>
          <w:szCs w:val="24"/>
        </w:rPr>
      </w:pPr>
    </w:p>
    <w:p w14:paraId="6CCBA0C6" w14:textId="5AE3CD1B" w:rsidR="005E68CB" w:rsidRDefault="005E68CB" w:rsidP="00470933">
      <w:pPr>
        <w:pStyle w:val="ListParagraph"/>
        <w:ind w:left="1080"/>
        <w:rPr>
          <w:rFonts w:ascii="Verdana" w:hAnsi="Verdana"/>
          <w:szCs w:val="24"/>
        </w:rPr>
      </w:pPr>
    </w:p>
    <w:p w14:paraId="70406457" w14:textId="77777777" w:rsidR="005E68CB" w:rsidRDefault="005E68CB" w:rsidP="00470933">
      <w:pPr>
        <w:pStyle w:val="ListParagraph"/>
        <w:ind w:left="1080"/>
        <w:rPr>
          <w:rFonts w:ascii="Verdana" w:hAnsi="Verdana"/>
          <w:szCs w:val="24"/>
        </w:rPr>
      </w:pPr>
    </w:p>
    <w:p w14:paraId="4124F24B" w14:textId="4F3AAC1B" w:rsidR="00E7460E" w:rsidRDefault="00E7460E" w:rsidP="00A025B7">
      <w:pPr>
        <w:pStyle w:val="ListParagraph"/>
        <w:numPr>
          <w:ilvl w:val="0"/>
          <w:numId w:val="20"/>
        </w:numPr>
        <w:rPr>
          <w:rFonts w:ascii="Verdana" w:hAnsi="Verdana"/>
          <w:szCs w:val="24"/>
        </w:rPr>
      </w:pPr>
      <w:r>
        <w:rPr>
          <w:rFonts w:ascii="Verdana" w:hAnsi="Verdana"/>
          <w:szCs w:val="24"/>
        </w:rPr>
        <w:lastRenderedPageBreak/>
        <w:t xml:space="preserve">To receive the planning decisions received </w:t>
      </w:r>
      <w:r w:rsidR="00014F3A">
        <w:rPr>
          <w:rFonts w:ascii="Verdana" w:hAnsi="Verdana"/>
          <w:szCs w:val="24"/>
        </w:rPr>
        <w:t xml:space="preserve">to date. </w:t>
      </w:r>
    </w:p>
    <w:tbl>
      <w:tblPr>
        <w:tblW w:w="10760" w:type="dxa"/>
        <w:tblLook w:val="04A0" w:firstRow="1" w:lastRow="0" w:firstColumn="1" w:lastColumn="0" w:noHBand="0" w:noVBand="1"/>
      </w:tblPr>
      <w:tblGrid>
        <w:gridCol w:w="2049"/>
        <w:gridCol w:w="1794"/>
        <w:gridCol w:w="2685"/>
        <w:gridCol w:w="2870"/>
        <w:gridCol w:w="1362"/>
      </w:tblGrid>
      <w:tr w:rsidR="00893F85" w:rsidRPr="00893F85" w14:paraId="6DC7EE4E" w14:textId="77777777" w:rsidTr="00893F85">
        <w:trPr>
          <w:trHeight w:val="7395"/>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0167820"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22/01468/TCA</w:t>
            </w:r>
          </w:p>
        </w:tc>
        <w:tc>
          <w:tcPr>
            <w:tcW w:w="1840" w:type="dxa"/>
            <w:tcBorders>
              <w:top w:val="single" w:sz="4" w:space="0" w:color="auto"/>
              <w:left w:val="nil"/>
              <w:bottom w:val="single" w:sz="4" w:space="0" w:color="auto"/>
              <w:right w:val="single" w:sz="4" w:space="0" w:color="auto"/>
            </w:tcBorders>
            <w:shd w:val="clear" w:color="auto" w:fill="auto"/>
            <w:hideMark/>
          </w:tcPr>
          <w:p w14:paraId="790B2256"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11 Dovecote</w:t>
            </w:r>
          </w:p>
        </w:tc>
        <w:tc>
          <w:tcPr>
            <w:tcW w:w="2760" w:type="dxa"/>
            <w:tcBorders>
              <w:top w:val="single" w:sz="4" w:space="0" w:color="auto"/>
              <w:left w:val="nil"/>
              <w:bottom w:val="single" w:sz="4" w:space="0" w:color="auto"/>
              <w:right w:val="single" w:sz="4" w:space="0" w:color="auto"/>
            </w:tcBorders>
            <w:shd w:val="clear" w:color="auto" w:fill="auto"/>
            <w:hideMark/>
          </w:tcPr>
          <w:p w14:paraId="3B313EB8" w14:textId="34A7A7C2" w:rsidR="00893F85" w:rsidRPr="00893F85" w:rsidRDefault="00893F85" w:rsidP="00893F85">
            <w:pPr>
              <w:rPr>
                <w:rFonts w:ascii="Verdana" w:hAnsi="Verdana" w:cs="Calibri"/>
                <w:sz w:val="22"/>
                <w:szCs w:val="22"/>
                <w:lang w:val="en-US" w:eastAsia="en-US"/>
              </w:rPr>
            </w:pPr>
            <w:r w:rsidRPr="00893F85">
              <w:rPr>
                <w:rFonts w:ascii="Verdana" w:hAnsi="Verdana" w:cs="Calibri"/>
                <w:sz w:val="22"/>
                <w:szCs w:val="22"/>
                <w:lang w:val="en-US" w:eastAsia="en-US"/>
              </w:rPr>
              <w:t xml:space="preserve">Works to Tree 1, Line of Cypress hedge to be reduce in height by 3m. 2, Cypress to be reduced in height by 3m.  3, Hinoki Cypress to be removed to ground level.  Trees are overcrowded and this tree is </w:t>
            </w:r>
            <w:proofErr w:type="spellStart"/>
            <w:r w:rsidRPr="00893F85">
              <w:rPr>
                <w:rFonts w:ascii="Verdana" w:hAnsi="Verdana" w:cs="Calibri"/>
                <w:sz w:val="22"/>
                <w:szCs w:val="22"/>
                <w:lang w:val="en-US" w:eastAsia="en-US"/>
              </w:rPr>
              <w:t>supressing</w:t>
            </w:r>
            <w:proofErr w:type="spellEnd"/>
            <w:r w:rsidRPr="00893F85">
              <w:rPr>
                <w:rFonts w:ascii="Verdana" w:hAnsi="Verdana" w:cs="Calibri"/>
                <w:sz w:val="22"/>
                <w:szCs w:val="22"/>
                <w:lang w:val="en-US" w:eastAsia="en-US"/>
              </w:rPr>
              <w:t xml:space="preserve"> a nice Irish Yew.  4, Apple to be reduced to original points of cutting, circa 3m of growth.  5, Acer </w:t>
            </w:r>
            <w:proofErr w:type="spellStart"/>
            <w:r w:rsidRPr="00893F85">
              <w:rPr>
                <w:rFonts w:ascii="Verdana" w:hAnsi="Verdana" w:cs="Calibri"/>
                <w:sz w:val="22"/>
                <w:szCs w:val="22"/>
                <w:lang w:val="en-US" w:eastAsia="en-US"/>
              </w:rPr>
              <w:t>Brilliantissimum</w:t>
            </w:r>
            <w:proofErr w:type="spellEnd"/>
            <w:r w:rsidRPr="00893F85">
              <w:rPr>
                <w:rFonts w:ascii="Verdana" w:hAnsi="Verdana" w:cs="Calibri"/>
                <w:sz w:val="22"/>
                <w:szCs w:val="22"/>
                <w:lang w:val="en-US" w:eastAsia="en-US"/>
              </w:rPr>
              <w:t xml:space="preserve"> reduce back to original points of cutting.  6, Silver Birch at end of driveway to be cut back from building to give a 2 to 3m clearance and crown raised to </w:t>
            </w:r>
            <w:r w:rsidR="003A1C89" w:rsidRPr="00893F85">
              <w:rPr>
                <w:rFonts w:ascii="Verdana" w:hAnsi="Verdana" w:cs="Calibri"/>
                <w:sz w:val="22"/>
                <w:szCs w:val="22"/>
                <w:lang w:val="en-US" w:eastAsia="en-US"/>
              </w:rPr>
              <w:t>2.6m And</w:t>
            </w:r>
            <w:r w:rsidRPr="00893F85">
              <w:rPr>
                <w:rFonts w:ascii="Verdana" w:hAnsi="Verdana" w:cs="Calibri"/>
                <w:sz w:val="22"/>
                <w:szCs w:val="22"/>
                <w:lang w:val="en-US" w:eastAsia="en-US"/>
              </w:rPr>
              <w:t xml:space="preserve"> 7, Magnolia to be reduced by 2 to3m all around to alleviate branch break (Unprotected tree in a conservation area)</w:t>
            </w:r>
          </w:p>
        </w:tc>
        <w:tc>
          <w:tcPr>
            <w:tcW w:w="3020" w:type="dxa"/>
            <w:tcBorders>
              <w:top w:val="single" w:sz="4" w:space="0" w:color="auto"/>
              <w:left w:val="nil"/>
              <w:bottom w:val="single" w:sz="4" w:space="0" w:color="auto"/>
              <w:right w:val="single" w:sz="4" w:space="0" w:color="auto"/>
            </w:tcBorders>
            <w:shd w:val="clear" w:color="auto" w:fill="auto"/>
            <w:hideMark/>
          </w:tcPr>
          <w:p w14:paraId="6B3FFBAC"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Approved by NWLDC without CDPC comment</w:t>
            </w:r>
          </w:p>
        </w:tc>
        <w:tc>
          <w:tcPr>
            <w:tcW w:w="1180" w:type="dxa"/>
            <w:tcBorders>
              <w:top w:val="single" w:sz="4" w:space="0" w:color="auto"/>
              <w:left w:val="nil"/>
              <w:bottom w:val="single" w:sz="4" w:space="0" w:color="auto"/>
              <w:right w:val="single" w:sz="4" w:space="0" w:color="auto"/>
            </w:tcBorders>
            <w:shd w:val="clear" w:color="auto" w:fill="auto"/>
            <w:noWrap/>
            <w:hideMark/>
          </w:tcPr>
          <w:p w14:paraId="10A6E5BB"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Approved</w:t>
            </w:r>
          </w:p>
        </w:tc>
      </w:tr>
      <w:tr w:rsidR="00893F85" w:rsidRPr="00893F85" w14:paraId="3163A6EC" w14:textId="77777777" w:rsidTr="00893F85">
        <w:trPr>
          <w:trHeight w:val="7647"/>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2A0E0918"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lastRenderedPageBreak/>
              <w:t>21/01615/FUL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77FA0C7"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Castle Donington Library, Delven Lane</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14:paraId="7647E1EF"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Change of use to a shop (Use Class E) and associated works</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3EB3808A" w14:textId="77777777" w:rsidR="00893F85" w:rsidRPr="00893F85" w:rsidRDefault="00893F85" w:rsidP="00893F85">
            <w:pPr>
              <w:rPr>
                <w:rFonts w:ascii="Verdana" w:hAnsi="Verdana" w:cs="Calibri"/>
                <w:color w:val="000000"/>
                <w:sz w:val="21"/>
                <w:szCs w:val="21"/>
                <w:lang w:val="en-US" w:eastAsia="en-US"/>
              </w:rPr>
            </w:pPr>
            <w:r w:rsidRPr="00893F85">
              <w:rPr>
                <w:rFonts w:ascii="Verdana" w:hAnsi="Verdana" w:cs="Calibri"/>
                <w:color w:val="000000"/>
                <w:sz w:val="21"/>
                <w:szCs w:val="21"/>
                <w:lang w:val="en-US" w:eastAsia="en-US"/>
              </w:rPr>
              <w:t xml:space="preserve">Object on 3 </w:t>
            </w:r>
            <w:proofErr w:type="spellStart"/>
            <w:r w:rsidRPr="00893F85">
              <w:rPr>
                <w:rFonts w:ascii="Verdana" w:hAnsi="Verdana" w:cs="Calibri"/>
                <w:color w:val="000000"/>
                <w:sz w:val="21"/>
                <w:szCs w:val="21"/>
                <w:lang w:val="en-US" w:eastAsia="en-US"/>
              </w:rPr>
              <w:t>gounds</w:t>
            </w:r>
            <w:proofErr w:type="spellEnd"/>
            <w:r w:rsidRPr="00893F85">
              <w:rPr>
                <w:rFonts w:ascii="Verdana" w:hAnsi="Verdana" w:cs="Calibri"/>
                <w:color w:val="000000"/>
                <w:sz w:val="21"/>
                <w:szCs w:val="21"/>
                <w:lang w:val="en-US" w:eastAsia="en-US"/>
              </w:rPr>
              <w:t>.  1) There is no need for additional convenience retail as per policy S1 in the local plan which is very specific on this point.  2) The site is outside the Local Centre and the need for retail use outside the Local Centre has not been demonstrated, as per the requirements of policy EC8.  3) Significant highways and safety concerns due to insufficient parking, unsuitable access arrangements, high potential for congestion and unsuitable delivery access.  These have all been practically demonstrated given the applicant chose to begin trading without consent and are especially prevalent at school times with an increased risk to life.</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7570B92"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Approved</w:t>
            </w:r>
          </w:p>
        </w:tc>
      </w:tr>
      <w:tr w:rsidR="00893F85" w:rsidRPr="00893F85" w14:paraId="3FFA1824" w14:textId="77777777" w:rsidTr="00893F85">
        <w:trPr>
          <w:trHeight w:val="1800"/>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57077F21"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22/01457/NMA</w:t>
            </w:r>
          </w:p>
        </w:tc>
        <w:tc>
          <w:tcPr>
            <w:tcW w:w="1840" w:type="dxa"/>
            <w:tcBorders>
              <w:top w:val="single" w:sz="4" w:space="0" w:color="auto"/>
              <w:left w:val="nil"/>
              <w:bottom w:val="single" w:sz="4" w:space="0" w:color="auto"/>
              <w:right w:val="single" w:sz="4" w:space="0" w:color="auto"/>
            </w:tcBorders>
            <w:shd w:val="clear" w:color="auto" w:fill="auto"/>
            <w:hideMark/>
          </w:tcPr>
          <w:p w14:paraId="55A4F532"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Unit 2B Sills Road</w:t>
            </w:r>
          </w:p>
        </w:tc>
        <w:tc>
          <w:tcPr>
            <w:tcW w:w="2760" w:type="dxa"/>
            <w:tcBorders>
              <w:top w:val="single" w:sz="4" w:space="0" w:color="auto"/>
              <w:left w:val="nil"/>
              <w:bottom w:val="single" w:sz="4" w:space="0" w:color="auto"/>
              <w:right w:val="single" w:sz="4" w:space="0" w:color="auto"/>
            </w:tcBorders>
            <w:shd w:val="clear" w:color="auto" w:fill="auto"/>
            <w:hideMark/>
          </w:tcPr>
          <w:p w14:paraId="345F61B2" w14:textId="77777777" w:rsidR="00893F85" w:rsidRPr="00893F85" w:rsidRDefault="00893F85" w:rsidP="00893F85">
            <w:pPr>
              <w:rPr>
                <w:rFonts w:ascii="Verdana" w:hAnsi="Verdana" w:cs="Calibri"/>
                <w:szCs w:val="24"/>
                <w:lang w:val="en-US" w:eastAsia="en-US"/>
              </w:rPr>
            </w:pPr>
            <w:r w:rsidRPr="00893F85">
              <w:rPr>
                <w:rFonts w:ascii="Verdana" w:hAnsi="Verdana" w:cs="Calibri"/>
                <w:szCs w:val="24"/>
                <w:lang w:val="en-US" w:eastAsia="en-US"/>
              </w:rPr>
              <w:t>Non-material amendment to planning permission reference 21/02294/VCIM to allow for additional windows to western elevation</w:t>
            </w:r>
          </w:p>
        </w:tc>
        <w:tc>
          <w:tcPr>
            <w:tcW w:w="3020" w:type="dxa"/>
            <w:tcBorders>
              <w:top w:val="single" w:sz="4" w:space="0" w:color="auto"/>
              <w:left w:val="nil"/>
              <w:bottom w:val="single" w:sz="4" w:space="0" w:color="auto"/>
              <w:right w:val="nil"/>
            </w:tcBorders>
            <w:shd w:val="clear" w:color="auto" w:fill="auto"/>
            <w:hideMark/>
          </w:tcPr>
          <w:p w14:paraId="4A33BE08"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CDPC not consulted - for information only</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E0E26FA" w14:textId="77777777" w:rsidR="00893F85" w:rsidRPr="00893F85" w:rsidRDefault="00893F85" w:rsidP="00893F85">
            <w:pPr>
              <w:rPr>
                <w:rFonts w:ascii="Verdana" w:hAnsi="Verdana" w:cs="Calibri"/>
                <w:color w:val="000000"/>
                <w:szCs w:val="24"/>
                <w:lang w:val="en-US" w:eastAsia="en-US"/>
              </w:rPr>
            </w:pPr>
            <w:r w:rsidRPr="00893F85">
              <w:rPr>
                <w:rFonts w:ascii="Verdana" w:hAnsi="Verdana" w:cs="Calibri"/>
                <w:color w:val="000000"/>
                <w:szCs w:val="24"/>
                <w:lang w:val="en-US" w:eastAsia="en-US"/>
              </w:rPr>
              <w:t>Approved</w:t>
            </w:r>
          </w:p>
        </w:tc>
      </w:tr>
    </w:tbl>
    <w:p w14:paraId="7FAD0572" w14:textId="77777777" w:rsidR="00A025B7" w:rsidRPr="00A025B7" w:rsidRDefault="00A025B7" w:rsidP="00A025B7">
      <w:pPr>
        <w:pStyle w:val="ListParagraph"/>
        <w:rPr>
          <w:rFonts w:ascii="Verdana" w:hAnsi="Verdana"/>
          <w:bCs/>
          <w:szCs w:val="24"/>
        </w:rPr>
      </w:pPr>
    </w:p>
    <w:p w14:paraId="456904EE" w14:textId="77777777" w:rsidR="00FC1DA6" w:rsidRDefault="00FC1DA6" w:rsidP="00FC1DA6">
      <w:pPr>
        <w:pStyle w:val="ListParagraph"/>
        <w:ind w:left="1080"/>
        <w:rPr>
          <w:rFonts w:ascii="Verdana" w:hAnsi="Verdana"/>
          <w:szCs w:val="24"/>
        </w:rPr>
      </w:pPr>
    </w:p>
    <w:bookmarkEnd w:id="0"/>
    <w:p w14:paraId="65B42330" w14:textId="26630AD2" w:rsidR="00470933" w:rsidRPr="00A025B7" w:rsidRDefault="00470933" w:rsidP="00A025B7">
      <w:pPr>
        <w:pStyle w:val="ListParagraph"/>
        <w:rPr>
          <w:rFonts w:ascii="Verdana" w:hAnsi="Verdana"/>
          <w:szCs w:val="24"/>
        </w:rPr>
      </w:pPr>
    </w:p>
    <w:sectPr w:rsidR="00470933" w:rsidRPr="00A025B7" w:rsidSect="00147ABA">
      <w:footerReference w:type="default" r:id="rId9"/>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219"/>
      <w:docPartObj>
        <w:docPartGallery w:val="Page Numbers (Bottom of Page)"/>
        <w:docPartUnique/>
      </w:docPartObj>
    </w:sdtPr>
    <w:sdtEndPr>
      <w:rPr>
        <w:noProof/>
      </w:rPr>
    </w:sdtEndPr>
    <w:sdtContent>
      <w:p w14:paraId="3720B384" w14:textId="4788A7E0" w:rsidR="00470933" w:rsidRDefault="00470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66571" w14:textId="77777777" w:rsidR="00470933" w:rsidRDefault="00470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84667"/>
    <w:multiLevelType w:val="hybridMultilevel"/>
    <w:tmpl w:val="68061EB4"/>
    <w:lvl w:ilvl="0" w:tplc="7DC2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23908"/>
    <w:multiLevelType w:val="hybridMultilevel"/>
    <w:tmpl w:val="B23066FE"/>
    <w:lvl w:ilvl="0" w:tplc="FF309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968D5"/>
    <w:multiLevelType w:val="hybridMultilevel"/>
    <w:tmpl w:val="C9ECE3E4"/>
    <w:lvl w:ilvl="0" w:tplc="CB10B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E2A59"/>
    <w:multiLevelType w:val="hybridMultilevel"/>
    <w:tmpl w:val="6E24B72A"/>
    <w:lvl w:ilvl="0" w:tplc="28E41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F39A4"/>
    <w:multiLevelType w:val="hybridMultilevel"/>
    <w:tmpl w:val="FE2439E8"/>
    <w:lvl w:ilvl="0" w:tplc="08090017">
      <w:start w:val="1"/>
      <w:numFmt w:val="lowerLetter"/>
      <w:lvlText w:val="%1)"/>
      <w:lvlJc w:val="left"/>
      <w:pPr>
        <w:ind w:left="2154" w:hanging="360"/>
      </w:pPr>
      <w:rPr>
        <w:rFonts w:hint="default"/>
        <w:b w:val="0"/>
        <w:i w:val="0"/>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15:restartNumberingAfterBreak="0">
    <w:nsid w:val="45A876E1"/>
    <w:multiLevelType w:val="hybridMultilevel"/>
    <w:tmpl w:val="3D4CE5DA"/>
    <w:lvl w:ilvl="0" w:tplc="A15E2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C6829"/>
    <w:multiLevelType w:val="hybridMultilevel"/>
    <w:tmpl w:val="E8300A4E"/>
    <w:lvl w:ilvl="0" w:tplc="8898C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6AD7B48"/>
    <w:multiLevelType w:val="hybridMultilevel"/>
    <w:tmpl w:val="1850375E"/>
    <w:lvl w:ilvl="0" w:tplc="98CA0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68C4DFF"/>
    <w:multiLevelType w:val="hybridMultilevel"/>
    <w:tmpl w:val="1532649C"/>
    <w:lvl w:ilvl="0" w:tplc="FBC8D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F41293"/>
    <w:multiLevelType w:val="hybridMultilevel"/>
    <w:tmpl w:val="E8300A4E"/>
    <w:lvl w:ilvl="0" w:tplc="8898C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3134131">
    <w:abstractNumId w:val="1"/>
  </w:num>
  <w:num w:numId="2" w16cid:durableId="1722972441">
    <w:abstractNumId w:val="11"/>
  </w:num>
  <w:num w:numId="3" w16cid:durableId="1768112505">
    <w:abstractNumId w:val="19"/>
  </w:num>
  <w:num w:numId="4" w16cid:durableId="2072071313">
    <w:abstractNumId w:val="27"/>
  </w:num>
  <w:num w:numId="5" w16cid:durableId="1014068536">
    <w:abstractNumId w:val="23"/>
  </w:num>
  <w:num w:numId="6" w16cid:durableId="432213324">
    <w:abstractNumId w:val="4"/>
  </w:num>
  <w:num w:numId="7" w16cid:durableId="1283923502">
    <w:abstractNumId w:val="15"/>
  </w:num>
  <w:num w:numId="8" w16cid:durableId="1567255338">
    <w:abstractNumId w:val="21"/>
  </w:num>
  <w:num w:numId="9" w16cid:durableId="1775784745">
    <w:abstractNumId w:val="14"/>
  </w:num>
  <w:num w:numId="10" w16cid:durableId="1490318592">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947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7863484">
    <w:abstractNumId w:val="13"/>
  </w:num>
  <w:num w:numId="13" w16cid:durableId="633170593">
    <w:abstractNumId w:val="10"/>
  </w:num>
  <w:num w:numId="14" w16cid:durableId="2146388019">
    <w:abstractNumId w:val="26"/>
  </w:num>
  <w:num w:numId="15" w16cid:durableId="1518039960">
    <w:abstractNumId w:val="7"/>
  </w:num>
  <w:num w:numId="16" w16cid:durableId="780344358">
    <w:abstractNumId w:val="9"/>
  </w:num>
  <w:num w:numId="17" w16cid:durableId="901478544">
    <w:abstractNumId w:val="12"/>
  </w:num>
  <w:num w:numId="18" w16cid:durableId="20861882">
    <w:abstractNumId w:val="6"/>
  </w:num>
  <w:num w:numId="19" w16cid:durableId="697245112">
    <w:abstractNumId w:val="22"/>
  </w:num>
  <w:num w:numId="20" w16cid:durableId="63722284">
    <w:abstractNumId w:val="2"/>
  </w:num>
  <w:num w:numId="21" w16cid:durableId="748623653">
    <w:abstractNumId w:val="17"/>
  </w:num>
  <w:num w:numId="22" w16cid:durableId="1024209985">
    <w:abstractNumId w:val="18"/>
  </w:num>
  <w:num w:numId="23" w16cid:durableId="345905674">
    <w:abstractNumId w:val="5"/>
  </w:num>
  <w:num w:numId="24" w16cid:durableId="1054235883">
    <w:abstractNumId w:val="25"/>
  </w:num>
  <w:num w:numId="25" w16cid:durableId="1677341832">
    <w:abstractNumId w:val="8"/>
  </w:num>
  <w:num w:numId="26" w16cid:durableId="1055812518">
    <w:abstractNumId w:val="20"/>
  </w:num>
  <w:num w:numId="27" w16cid:durableId="1416779133">
    <w:abstractNumId w:val="16"/>
  </w:num>
  <w:num w:numId="28" w16cid:durableId="1962763938">
    <w:abstractNumId w:val="3"/>
  </w:num>
  <w:num w:numId="29" w16cid:durableId="649486016">
    <w:abstractNumId w:val="24"/>
  </w:num>
  <w:num w:numId="30" w16cid:durableId="45661103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4F3A"/>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0D14"/>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356"/>
    <w:rsid w:val="00072981"/>
    <w:rsid w:val="000733DE"/>
    <w:rsid w:val="000744D7"/>
    <w:rsid w:val="00075C30"/>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0DD4"/>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301F"/>
    <w:rsid w:val="00193A9A"/>
    <w:rsid w:val="00193CA3"/>
    <w:rsid w:val="00193CBB"/>
    <w:rsid w:val="0019412B"/>
    <w:rsid w:val="001943DF"/>
    <w:rsid w:val="00194FE8"/>
    <w:rsid w:val="00195EC2"/>
    <w:rsid w:val="00196531"/>
    <w:rsid w:val="00197352"/>
    <w:rsid w:val="00197558"/>
    <w:rsid w:val="001A1E3D"/>
    <w:rsid w:val="001A2015"/>
    <w:rsid w:val="001A216E"/>
    <w:rsid w:val="001A47BD"/>
    <w:rsid w:val="001A4E59"/>
    <w:rsid w:val="001A628D"/>
    <w:rsid w:val="001A69DE"/>
    <w:rsid w:val="001B02FD"/>
    <w:rsid w:val="001B0BBE"/>
    <w:rsid w:val="001B1939"/>
    <w:rsid w:val="001B56F4"/>
    <w:rsid w:val="001B6214"/>
    <w:rsid w:val="001B633B"/>
    <w:rsid w:val="001C0A4D"/>
    <w:rsid w:val="001C12E4"/>
    <w:rsid w:val="001C160B"/>
    <w:rsid w:val="001C18DC"/>
    <w:rsid w:val="001C5CE2"/>
    <w:rsid w:val="001C5D11"/>
    <w:rsid w:val="001C5F54"/>
    <w:rsid w:val="001C6241"/>
    <w:rsid w:val="001C6386"/>
    <w:rsid w:val="001C6A42"/>
    <w:rsid w:val="001C7043"/>
    <w:rsid w:val="001C7394"/>
    <w:rsid w:val="001C773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2C1A"/>
    <w:rsid w:val="00233368"/>
    <w:rsid w:val="00233ED1"/>
    <w:rsid w:val="00234EDF"/>
    <w:rsid w:val="00236176"/>
    <w:rsid w:val="00242054"/>
    <w:rsid w:val="002423C6"/>
    <w:rsid w:val="00242518"/>
    <w:rsid w:val="00243873"/>
    <w:rsid w:val="00245D93"/>
    <w:rsid w:val="002462D0"/>
    <w:rsid w:val="00246556"/>
    <w:rsid w:val="00246D61"/>
    <w:rsid w:val="00250D9C"/>
    <w:rsid w:val="00252998"/>
    <w:rsid w:val="00254F5A"/>
    <w:rsid w:val="002569EF"/>
    <w:rsid w:val="00262F25"/>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4FCE"/>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3B8D"/>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1C89"/>
    <w:rsid w:val="003A29E8"/>
    <w:rsid w:val="003A2B16"/>
    <w:rsid w:val="003A2BD3"/>
    <w:rsid w:val="003A2BEF"/>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49EE"/>
    <w:rsid w:val="003D611F"/>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4FC2"/>
    <w:rsid w:val="00416E92"/>
    <w:rsid w:val="00421262"/>
    <w:rsid w:val="004213C8"/>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0933"/>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289B"/>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7F7"/>
    <w:rsid w:val="004D2FDD"/>
    <w:rsid w:val="004D45B1"/>
    <w:rsid w:val="004D545F"/>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5D71"/>
    <w:rsid w:val="005D67FB"/>
    <w:rsid w:val="005D790D"/>
    <w:rsid w:val="005E053C"/>
    <w:rsid w:val="005E0552"/>
    <w:rsid w:val="005E0864"/>
    <w:rsid w:val="005E0B47"/>
    <w:rsid w:val="005E165F"/>
    <w:rsid w:val="005E1D00"/>
    <w:rsid w:val="005E29D0"/>
    <w:rsid w:val="005E3111"/>
    <w:rsid w:val="005E4A2F"/>
    <w:rsid w:val="005E52E3"/>
    <w:rsid w:val="005E68CB"/>
    <w:rsid w:val="005E7140"/>
    <w:rsid w:val="005E751B"/>
    <w:rsid w:val="005E7BDF"/>
    <w:rsid w:val="005E7F50"/>
    <w:rsid w:val="005F0147"/>
    <w:rsid w:val="005F133B"/>
    <w:rsid w:val="005F190E"/>
    <w:rsid w:val="005F2F8D"/>
    <w:rsid w:val="005F3D27"/>
    <w:rsid w:val="005F4429"/>
    <w:rsid w:val="005F494B"/>
    <w:rsid w:val="005F612D"/>
    <w:rsid w:val="005F6C4D"/>
    <w:rsid w:val="00600129"/>
    <w:rsid w:val="0060103E"/>
    <w:rsid w:val="006023B2"/>
    <w:rsid w:val="006033B5"/>
    <w:rsid w:val="00603A40"/>
    <w:rsid w:val="00603CFE"/>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47FC"/>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4D69"/>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6AD9"/>
    <w:rsid w:val="0070762E"/>
    <w:rsid w:val="007110BB"/>
    <w:rsid w:val="007120F4"/>
    <w:rsid w:val="007122CA"/>
    <w:rsid w:val="00712556"/>
    <w:rsid w:val="00712DD3"/>
    <w:rsid w:val="00713206"/>
    <w:rsid w:val="00713F87"/>
    <w:rsid w:val="0071617A"/>
    <w:rsid w:val="007172A6"/>
    <w:rsid w:val="0072192A"/>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55BB"/>
    <w:rsid w:val="007863B3"/>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A5C"/>
    <w:rsid w:val="007A7DE4"/>
    <w:rsid w:val="007B267E"/>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85"/>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4778"/>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1A36"/>
    <w:rsid w:val="009B20F8"/>
    <w:rsid w:val="009B281B"/>
    <w:rsid w:val="009B3F58"/>
    <w:rsid w:val="009B45AE"/>
    <w:rsid w:val="009B50CC"/>
    <w:rsid w:val="009B5936"/>
    <w:rsid w:val="009C0BA8"/>
    <w:rsid w:val="009C18BF"/>
    <w:rsid w:val="009C190C"/>
    <w:rsid w:val="009C2A68"/>
    <w:rsid w:val="009C2CE4"/>
    <w:rsid w:val="009C4629"/>
    <w:rsid w:val="009C5E0B"/>
    <w:rsid w:val="009C5FF9"/>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5B7"/>
    <w:rsid w:val="00A028D7"/>
    <w:rsid w:val="00A030CA"/>
    <w:rsid w:val="00A03171"/>
    <w:rsid w:val="00A0340C"/>
    <w:rsid w:val="00A03852"/>
    <w:rsid w:val="00A040E6"/>
    <w:rsid w:val="00A040EF"/>
    <w:rsid w:val="00A04A6B"/>
    <w:rsid w:val="00A06325"/>
    <w:rsid w:val="00A0697B"/>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6684B"/>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31F9"/>
    <w:rsid w:val="00A9683E"/>
    <w:rsid w:val="00A97133"/>
    <w:rsid w:val="00AA0641"/>
    <w:rsid w:val="00AA1F52"/>
    <w:rsid w:val="00AA24DF"/>
    <w:rsid w:val="00AA31BA"/>
    <w:rsid w:val="00AA5BA0"/>
    <w:rsid w:val="00AA6F6A"/>
    <w:rsid w:val="00AA79A4"/>
    <w:rsid w:val="00AB0A20"/>
    <w:rsid w:val="00AB0D2A"/>
    <w:rsid w:val="00AB2BD0"/>
    <w:rsid w:val="00AB3606"/>
    <w:rsid w:val="00AB5174"/>
    <w:rsid w:val="00AB5EBD"/>
    <w:rsid w:val="00AB62E5"/>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37AC"/>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104"/>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3B9"/>
    <w:rsid w:val="00BD4FED"/>
    <w:rsid w:val="00BD5425"/>
    <w:rsid w:val="00BD5792"/>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330"/>
    <w:rsid w:val="00C2783F"/>
    <w:rsid w:val="00C30371"/>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599D"/>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6DBC"/>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06E"/>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2E0E"/>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AE6"/>
    <w:rsid w:val="00E70D4E"/>
    <w:rsid w:val="00E72234"/>
    <w:rsid w:val="00E72B19"/>
    <w:rsid w:val="00E72B1A"/>
    <w:rsid w:val="00E7460E"/>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166C"/>
    <w:rsid w:val="00E92FC4"/>
    <w:rsid w:val="00E93183"/>
    <w:rsid w:val="00E9712D"/>
    <w:rsid w:val="00E97369"/>
    <w:rsid w:val="00E97495"/>
    <w:rsid w:val="00E97FF9"/>
    <w:rsid w:val="00EA00C7"/>
    <w:rsid w:val="00EA1A5A"/>
    <w:rsid w:val="00EA1F6C"/>
    <w:rsid w:val="00EA51D4"/>
    <w:rsid w:val="00EA615F"/>
    <w:rsid w:val="00EA629A"/>
    <w:rsid w:val="00EA6768"/>
    <w:rsid w:val="00EA7153"/>
    <w:rsid w:val="00EA7345"/>
    <w:rsid w:val="00EB046F"/>
    <w:rsid w:val="00EB0C53"/>
    <w:rsid w:val="00EB0EFC"/>
    <w:rsid w:val="00EB5257"/>
    <w:rsid w:val="00EB553F"/>
    <w:rsid w:val="00EB5547"/>
    <w:rsid w:val="00EB5722"/>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378"/>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B92"/>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429"/>
    <w:rsid w:val="00F93B4B"/>
    <w:rsid w:val="00F943AF"/>
    <w:rsid w:val="00F94B73"/>
    <w:rsid w:val="00F94CDB"/>
    <w:rsid w:val="00F954F1"/>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AFC"/>
    <w:rsid w:val="00FB2C5F"/>
    <w:rsid w:val="00FB3BB4"/>
    <w:rsid w:val="00FB3ED7"/>
    <w:rsid w:val="00FB543D"/>
    <w:rsid w:val="00FB5D7C"/>
    <w:rsid w:val="00FB618E"/>
    <w:rsid w:val="00FC00DC"/>
    <w:rsid w:val="00FC080A"/>
    <w:rsid w:val="00FC0B93"/>
    <w:rsid w:val="00FC1DA6"/>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470933"/>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321416">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2552904">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69508958">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78552872">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1117868">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2367837">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47077168">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9082737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796072271">
      <w:bodyDiv w:val="1"/>
      <w:marLeft w:val="0"/>
      <w:marRight w:val="0"/>
      <w:marTop w:val="0"/>
      <w:marBottom w:val="0"/>
      <w:divBdr>
        <w:top w:val="none" w:sz="0" w:space="0" w:color="auto"/>
        <w:left w:val="none" w:sz="0" w:space="0" w:color="auto"/>
        <w:bottom w:val="none" w:sz="0" w:space="0" w:color="auto"/>
        <w:right w:val="none" w:sz="0" w:space="0" w:color="auto"/>
      </w:divBdr>
    </w:div>
    <w:div w:id="803085276">
      <w:bodyDiv w:val="1"/>
      <w:marLeft w:val="0"/>
      <w:marRight w:val="0"/>
      <w:marTop w:val="0"/>
      <w:marBottom w:val="0"/>
      <w:divBdr>
        <w:top w:val="none" w:sz="0" w:space="0" w:color="auto"/>
        <w:left w:val="none" w:sz="0" w:space="0" w:color="auto"/>
        <w:bottom w:val="none" w:sz="0" w:space="0" w:color="auto"/>
        <w:right w:val="none" w:sz="0" w:space="0" w:color="auto"/>
      </w:divBdr>
    </w:div>
    <w:div w:id="803809240">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25779335">
      <w:bodyDiv w:val="1"/>
      <w:marLeft w:val="0"/>
      <w:marRight w:val="0"/>
      <w:marTop w:val="0"/>
      <w:marBottom w:val="0"/>
      <w:divBdr>
        <w:top w:val="none" w:sz="0" w:space="0" w:color="auto"/>
        <w:left w:val="none" w:sz="0" w:space="0" w:color="auto"/>
        <w:bottom w:val="none" w:sz="0" w:space="0" w:color="auto"/>
        <w:right w:val="none" w:sz="0" w:space="0" w:color="auto"/>
      </w:divBdr>
    </w:div>
    <w:div w:id="833497325">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15020710">
      <w:bodyDiv w:val="1"/>
      <w:marLeft w:val="0"/>
      <w:marRight w:val="0"/>
      <w:marTop w:val="0"/>
      <w:marBottom w:val="0"/>
      <w:divBdr>
        <w:top w:val="none" w:sz="0" w:space="0" w:color="auto"/>
        <w:left w:val="none" w:sz="0" w:space="0" w:color="auto"/>
        <w:bottom w:val="none" w:sz="0" w:space="0" w:color="auto"/>
        <w:right w:val="none" w:sz="0" w:space="0" w:color="auto"/>
      </w:divBdr>
    </w:div>
    <w:div w:id="923997039">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56789944">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28485625">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86677999">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1350123">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9224654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16374578">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78319163">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52675216">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2819539">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82232322">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42521657">
      <w:bodyDiv w:val="1"/>
      <w:marLeft w:val="0"/>
      <w:marRight w:val="0"/>
      <w:marTop w:val="0"/>
      <w:marBottom w:val="0"/>
      <w:divBdr>
        <w:top w:val="none" w:sz="0" w:space="0" w:color="auto"/>
        <w:left w:val="none" w:sz="0" w:space="0" w:color="auto"/>
        <w:bottom w:val="none" w:sz="0" w:space="0" w:color="auto"/>
        <w:right w:val="none" w:sz="0" w:space="0" w:color="auto"/>
      </w:divBdr>
    </w:div>
    <w:div w:id="1551767913">
      <w:bodyDiv w:val="1"/>
      <w:marLeft w:val="0"/>
      <w:marRight w:val="0"/>
      <w:marTop w:val="0"/>
      <w:marBottom w:val="0"/>
      <w:divBdr>
        <w:top w:val="none" w:sz="0" w:space="0" w:color="auto"/>
        <w:left w:val="none" w:sz="0" w:space="0" w:color="auto"/>
        <w:bottom w:val="none" w:sz="0" w:space="0" w:color="auto"/>
        <w:right w:val="none" w:sz="0" w:space="0" w:color="auto"/>
      </w:divBdr>
    </w:div>
    <w:div w:id="1563522997">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83297654">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67434330">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689015994">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050648">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18898427">
      <w:bodyDiv w:val="1"/>
      <w:marLeft w:val="0"/>
      <w:marRight w:val="0"/>
      <w:marTop w:val="0"/>
      <w:marBottom w:val="0"/>
      <w:divBdr>
        <w:top w:val="none" w:sz="0" w:space="0" w:color="auto"/>
        <w:left w:val="none" w:sz="0" w:space="0" w:color="auto"/>
        <w:bottom w:val="none" w:sz="0" w:space="0" w:color="auto"/>
        <w:right w:val="none" w:sz="0" w:space="0" w:color="auto"/>
      </w:divBdr>
    </w:div>
    <w:div w:id="1920164659">
      <w:bodyDiv w:val="1"/>
      <w:marLeft w:val="0"/>
      <w:marRight w:val="0"/>
      <w:marTop w:val="0"/>
      <w:marBottom w:val="0"/>
      <w:divBdr>
        <w:top w:val="none" w:sz="0" w:space="0" w:color="auto"/>
        <w:left w:val="none" w:sz="0" w:space="0" w:color="auto"/>
        <w:bottom w:val="none" w:sz="0" w:space="0" w:color="auto"/>
        <w:right w:val="none" w:sz="0" w:space="0" w:color="auto"/>
      </w:divBdr>
    </w:div>
    <w:div w:id="1924871231">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70807226">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642447">
      <w:bodyDiv w:val="1"/>
      <w:marLeft w:val="0"/>
      <w:marRight w:val="0"/>
      <w:marTop w:val="0"/>
      <w:marBottom w:val="0"/>
      <w:divBdr>
        <w:top w:val="none" w:sz="0" w:space="0" w:color="auto"/>
        <w:left w:val="none" w:sz="0" w:space="0" w:color="auto"/>
        <w:bottom w:val="none" w:sz="0" w:space="0" w:color="auto"/>
        <w:right w:val="none" w:sz="0" w:space="0" w:color="auto"/>
      </w:divBdr>
    </w:div>
    <w:div w:id="2103792292">
      <w:bodyDiv w:val="1"/>
      <w:marLeft w:val="0"/>
      <w:marRight w:val="0"/>
      <w:marTop w:val="0"/>
      <w:marBottom w:val="0"/>
      <w:divBdr>
        <w:top w:val="none" w:sz="0" w:space="0" w:color="auto"/>
        <w:left w:val="none" w:sz="0" w:space="0" w:color="auto"/>
        <w:bottom w:val="none" w:sz="0" w:space="0" w:color="auto"/>
        <w:right w:val="none" w:sz="0" w:space="0" w:color="auto"/>
      </w:divBdr>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4326004">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20490782">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14</TotalTime>
  <Pages>4</Pages>
  <Words>704</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5</cp:revision>
  <cp:lastPrinted>2022-11-09T14:38:00Z</cp:lastPrinted>
  <dcterms:created xsi:type="dcterms:W3CDTF">2022-11-08T21:42:00Z</dcterms:created>
  <dcterms:modified xsi:type="dcterms:W3CDTF">2022-11-09T14:39:00Z</dcterms:modified>
</cp:coreProperties>
</file>