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1" w:type="dxa"/>
        <w:tblLayout w:type="fixed"/>
        <w:tblLook w:val="0000" w:firstRow="0" w:lastRow="0" w:firstColumn="0" w:lastColumn="0" w:noHBand="0" w:noVBand="0"/>
      </w:tblPr>
      <w:tblGrid>
        <w:gridCol w:w="1971"/>
        <w:gridCol w:w="1647"/>
        <w:gridCol w:w="2302"/>
        <w:gridCol w:w="1786"/>
        <w:gridCol w:w="1785"/>
      </w:tblGrid>
      <w:tr w:rsidR="004823C7" w14:paraId="1EB69588" w14:textId="074D2BC2" w:rsidTr="00756953">
        <w:trPr>
          <w:trHeight w:hRule="exact" w:val="70"/>
        </w:trPr>
        <w:tc>
          <w:tcPr>
            <w:tcW w:w="1971" w:type="dxa"/>
            <w:tcBorders>
              <w:top w:val="single" w:sz="6" w:space="0" w:color="auto"/>
            </w:tcBorders>
          </w:tcPr>
          <w:p w14:paraId="09DA40F0" w14:textId="77777777" w:rsidR="004823C7" w:rsidRDefault="004823C7">
            <w:pPr>
              <w:jc w:val="center"/>
            </w:pPr>
          </w:p>
        </w:tc>
        <w:tc>
          <w:tcPr>
            <w:tcW w:w="1647" w:type="dxa"/>
            <w:tcBorders>
              <w:top w:val="single" w:sz="6" w:space="0" w:color="auto"/>
            </w:tcBorders>
          </w:tcPr>
          <w:p w14:paraId="14F9DAA2" w14:textId="77777777" w:rsidR="004823C7" w:rsidRDefault="004823C7">
            <w:pPr>
              <w:pStyle w:val="Ref"/>
            </w:pPr>
          </w:p>
        </w:tc>
        <w:tc>
          <w:tcPr>
            <w:tcW w:w="2302" w:type="dxa"/>
            <w:tcBorders>
              <w:top w:val="single" w:sz="6" w:space="0" w:color="auto"/>
            </w:tcBorders>
          </w:tcPr>
          <w:p w14:paraId="5045291B" w14:textId="77777777" w:rsidR="004823C7" w:rsidRDefault="004823C7">
            <w:pPr>
              <w:pStyle w:val="Ref"/>
            </w:pPr>
          </w:p>
        </w:tc>
        <w:tc>
          <w:tcPr>
            <w:tcW w:w="1786" w:type="dxa"/>
            <w:tcBorders>
              <w:top w:val="single" w:sz="6" w:space="0" w:color="auto"/>
            </w:tcBorders>
          </w:tcPr>
          <w:p w14:paraId="0846C9C1" w14:textId="77777777" w:rsidR="004823C7" w:rsidRDefault="004823C7">
            <w:pPr>
              <w:pStyle w:val="Ref"/>
              <w:jc w:val="center"/>
            </w:pPr>
          </w:p>
        </w:tc>
        <w:tc>
          <w:tcPr>
            <w:tcW w:w="1785" w:type="dxa"/>
            <w:tcBorders>
              <w:top w:val="single" w:sz="6" w:space="0" w:color="auto"/>
            </w:tcBorders>
          </w:tcPr>
          <w:p w14:paraId="36947836" w14:textId="77777777" w:rsidR="004823C7" w:rsidRDefault="004823C7">
            <w:pPr>
              <w:pStyle w:val="Ref"/>
              <w:jc w:val="center"/>
            </w:pPr>
          </w:p>
        </w:tc>
      </w:tr>
    </w:tbl>
    <w:p w14:paraId="3F6CA448" w14:textId="723D6D19" w:rsidR="00756953" w:rsidRDefault="00756953" w:rsidP="00756953">
      <w:pPr>
        <w:tabs>
          <w:tab w:val="center" w:pos="5103"/>
          <w:tab w:val="right" w:pos="10207"/>
        </w:tabs>
        <w:spacing w:before="40"/>
        <w:ind w:right="-1"/>
        <w:rPr>
          <w:rFonts w:ascii="Verdana" w:hAnsi="Verdana"/>
          <w:sz w:val="22"/>
          <w:szCs w:val="22"/>
        </w:rPr>
      </w:pPr>
      <w:bookmarkStart w:id="0" w:name="_Hlk69805721"/>
      <w:bookmarkStart w:id="1" w:name="_Hlk135142261"/>
      <w:r w:rsidRPr="00756953">
        <w:rPr>
          <w:rFonts w:ascii="Verdana" w:hAnsi="Verdana"/>
          <w:sz w:val="22"/>
          <w:szCs w:val="22"/>
        </w:rPr>
        <w:t>Sir/Madam</w:t>
      </w:r>
      <w:r w:rsidRPr="00756953">
        <w:rPr>
          <w:rFonts w:ascii="Verdana" w:hAnsi="Verdana"/>
          <w:sz w:val="22"/>
          <w:szCs w:val="22"/>
        </w:rPr>
        <w:tab/>
        <w:t xml:space="preserve">                                                                        </w:t>
      </w:r>
      <w:r w:rsidR="007C4E30">
        <w:rPr>
          <w:rFonts w:ascii="Verdana" w:hAnsi="Verdana"/>
          <w:sz w:val="22"/>
          <w:szCs w:val="22"/>
        </w:rPr>
        <w:t>16 April</w:t>
      </w:r>
      <w:r w:rsidR="00B249F2">
        <w:rPr>
          <w:rFonts w:ascii="Verdana" w:hAnsi="Verdana"/>
          <w:sz w:val="22"/>
          <w:szCs w:val="22"/>
        </w:rPr>
        <w:t xml:space="preserve"> 2024</w:t>
      </w:r>
    </w:p>
    <w:p w14:paraId="54786AFF" w14:textId="3985227B" w:rsidR="00756953" w:rsidRPr="00756953" w:rsidRDefault="00756953" w:rsidP="003735E8">
      <w:pPr>
        <w:tabs>
          <w:tab w:val="center" w:pos="5103"/>
          <w:tab w:val="right" w:pos="10207"/>
        </w:tabs>
        <w:spacing w:before="40"/>
        <w:ind w:right="-1"/>
        <w:jc w:val="center"/>
        <w:rPr>
          <w:rFonts w:ascii="Verdana" w:hAnsi="Verdana"/>
          <w:b/>
        </w:rPr>
      </w:pPr>
      <w:r w:rsidRPr="00756953">
        <w:rPr>
          <w:rFonts w:ascii="Verdana" w:hAnsi="Verdana"/>
          <w:b/>
        </w:rPr>
        <w:t>SUMMONS TO ATTEND THE MEETING OF</w:t>
      </w:r>
    </w:p>
    <w:p w14:paraId="2AAD8A89" w14:textId="77777777" w:rsidR="00756953" w:rsidRPr="00756953" w:rsidRDefault="00756953" w:rsidP="003735E8">
      <w:pPr>
        <w:spacing w:before="40"/>
        <w:ind w:right="-1"/>
        <w:jc w:val="center"/>
        <w:rPr>
          <w:rFonts w:ascii="Verdana" w:hAnsi="Verdana"/>
          <w:b/>
        </w:rPr>
      </w:pPr>
      <w:r w:rsidRPr="00756953">
        <w:rPr>
          <w:rFonts w:ascii="Verdana" w:hAnsi="Verdana"/>
          <w:b/>
        </w:rPr>
        <w:t>CASTLE DONINGTON PARISH COUNCIL</w:t>
      </w:r>
    </w:p>
    <w:p w14:paraId="5EA871B3" w14:textId="77777777" w:rsidR="00756953" w:rsidRPr="00756953" w:rsidRDefault="00756953" w:rsidP="00756953">
      <w:pPr>
        <w:tabs>
          <w:tab w:val="center" w:pos="5103"/>
          <w:tab w:val="right" w:pos="10207"/>
        </w:tabs>
        <w:spacing w:before="40"/>
        <w:ind w:right="-1"/>
        <w:rPr>
          <w:rFonts w:ascii="Verdana" w:hAnsi="Verdana"/>
          <w:b/>
          <w:i/>
          <w:u w:val="single"/>
        </w:rPr>
      </w:pPr>
    </w:p>
    <w:p w14:paraId="7F1EC840" w14:textId="67E1DBBF" w:rsidR="00756953" w:rsidRPr="00756953" w:rsidRDefault="00756953" w:rsidP="00756953">
      <w:pPr>
        <w:spacing w:before="40"/>
        <w:ind w:left="1620" w:hanging="1620"/>
        <w:rPr>
          <w:rFonts w:ascii="Verdana" w:hAnsi="Verdana"/>
          <w:b/>
          <w:i/>
        </w:rPr>
      </w:pPr>
      <w:r w:rsidRPr="00756953">
        <w:rPr>
          <w:rFonts w:ascii="Verdana" w:hAnsi="Verdana"/>
        </w:rPr>
        <w:t>Time/Date:</w:t>
      </w:r>
      <w:r w:rsidRPr="00756953">
        <w:rPr>
          <w:rFonts w:ascii="Verdana" w:hAnsi="Verdana"/>
        </w:rPr>
        <w:tab/>
      </w:r>
      <w:r w:rsidRPr="00756953">
        <w:rPr>
          <w:rFonts w:ascii="Verdana" w:hAnsi="Verdana"/>
        </w:rPr>
        <w:tab/>
      </w:r>
      <w:r w:rsidRPr="00756953">
        <w:rPr>
          <w:rFonts w:ascii="Verdana" w:hAnsi="Verdana"/>
          <w:b/>
          <w:i/>
        </w:rPr>
        <w:t>7.00 p.m.</w:t>
      </w:r>
      <w:r w:rsidRPr="00756953">
        <w:rPr>
          <w:rFonts w:ascii="Verdana" w:hAnsi="Verdana"/>
        </w:rPr>
        <w:t xml:space="preserve"> </w:t>
      </w:r>
      <w:r w:rsidRPr="00756953">
        <w:rPr>
          <w:rFonts w:ascii="Verdana" w:hAnsi="Verdana"/>
          <w:b/>
          <w:i/>
        </w:rPr>
        <w:t xml:space="preserve">on Thursday </w:t>
      </w:r>
      <w:r w:rsidR="007C4E30">
        <w:rPr>
          <w:rFonts w:ascii="Verdana" w:hAnsi="Verdana"/>
          <w:b/>
          <w:i/>
        </w:rPr>
        <w:t>25 April</w:t>
      </w:r>
      <w:r w:rsidR="00B249F2">
        <w:rPr>
          <w:rFonts w:ascii="Verdana" w:hAnsi="Verdana"/>
          <w:b/>
          <w:i/>
        </w:rPr>
        <w:t xml:space="preserve"> 2024</w:t>
      </w:r>
      <w:r w:rsidRPr="00756953">
        <w:rPr>
          <w:rFonts w:ascii="Verdana" w:hAnsi="Verdana"/>
          <w:b/>
          <w:i/>
        </w:rPr>
        <w:t xml:space="preserve"> </w:t>
      </w:r>
    </w:p>
    <w:p w14:paraId="5AF5327D" w14:textId="77777777" w:rsidR="00756953" w:rsidRPr="00756953" w:rsidRDefault="00756953" w:rsidP="00756953">
      <w:pPr>
        <w:spacing w:before="40"/>
        <w:ind w:left="1620"/>
        <w:rPr>
          <w:rFonts w:ascii="Verdana" w:hAnsi="Verdana"/>
          <w:b/>
          <w:i/>
        </w:rPr>
      </w:pPr>
    </w:p>
    <w:p w14:paraId="5532C3A4" w14:textId="77777777" w:rsidR="00C85571" w:rsidRDefault="00756953" w:rsidP="00C85571">
      <w:pPr>
        <w:ind w:left="2160" w:hanging="2160"/>
        <w:rPr>
          <w:rFonts w:ascii="Verdana" w:hAnsi="Verdana"/>
          <w:b/>
          <w:bCs/>
        </w:rPr>
      </w:pPr>
      <w:r w:rsidRPr="00756953">
        <w:rPr>
          <w:rFonts w:ascii="Verdana" w:hAnsi="Verdana"/>
        </w:rPr>
        <w:t>Location:</w:t>
      </w:r>
      <w:r w:rsidRPr="00756953">
        <w:rPr>
          <w:rFonts w:ascii="Verdana" w:hAnsi="Verdana"/>
        </w:rPr>
        <w:tab/>
      </w:r>
      <w:r w:rsidRPr="00756953">
        <w:rPr>
          <w:rFonts w:ascii="Verdana" w:hAnsi="Verdana"/>
          <w:b/>
          <w:bCs/>
        </w:rPr>
        <w:t xml:space="preserve">The Community Hub, 101 Bondgate, </w:t>
      </w:r>
    </w:p>
    <w:p w14:paraId="0B9ECD57" w14:textId="2562AA7A" w:rsidR="00756953" w:rsidRPr="00756953" w:rsidRDefault="00756953" w:rsidP="00C85571">
      <w:pPr>
        <w:ind w:left="2160"/>
        <w:rPr>
          <w:rFonts w:ascii="Verdana" w:hAnsi="Verdana"/>
        </w:rPr>
      </w:pPr>
      <w:r w:rsidRPr="00756953">
        <w:rPr>
          <w:rFonts w:ascii="Verdana" w:hAnsi="Verdana"/>
          <w:b/>
          <w:bCs/>
        </w:rPr>
        <w:t>Castle Donington</w:t>
      </w:r>
    </w:p>
    <w:p w14:paraId="1520B992" w14:textId="77777777" w:rsidR="00756953" w:rsidRPr="00756953" w:rsidRDefault="00756953" w:rsidP="00756953">
      <w:pPr>
        <w:rPr>
          <w:rFonts w:ascii="Verdana" w:hAnsi="Verdana"/>
          <w:u w:val="single"/>
        </w:rPr>
      </w:pPr>
      <w:r w:rsidRPr="00756953">
        <w:rPr>
          <w:rFonts w:ascii="Verdana" w:hAnsi="Verdana"/>
          <w:noProof/>
        </w:rPr>
        <w:drawing>
          <wp:inline distT="0" distB="0" distL="0" distR="0" wp14:anchorId="311365B1" wp14:editId="5031145C">
            <wp:extent cx="2000250" cy="447675"/>
            <wp:effectExtent l="0" t="0" r="0" b="9525"/>
            <wp:docPr id="1" name="Picture 1" descr="A picture containing handwriting, font, calligraphy,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dwriting, font, calligraphy, whit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p>
    <w:p w14:paraId="237BDDF9" w14:textId="77777777" w:rsidR="00756953" w:rsidRPr="00756953" w:rsidRDefault="00756953" w:rsidP="00756953">
      <w:pPr>
        <w:rPr>
          <w:rFonts w:ascii="Verdana" w:hAnsi="Verdana"/>
          <w:u w:val="single"/>
        </w:rPr>
      </w:pPr>
      <w:r w:rsidRPr="00756953">
        <w:rPr>
          <w:rFonts w:ascii="Verdana" w:hAnsi="Verdana"/>
          <w:u w:val="single"/>
        </w:rPr>
        <w:t>Clerk to the Council</w:t>
      </w:r>
    </w:p>
    <w:p w14:paraId="61FF5B51" w14:textId="77777777" w:rsidR="00756953" w:rsidRPr="00756953" w:rsidRDefault="00756953" w:rsidP="00756953">
      <w:pPr>
        <w:rPr>
          <w:rFonts w:ascii="Verdana" w:hAnsi="Verdana"/>
          <w:b/>
          <w:sz w:val="22"/>
          <w:szCs w:val="22"/>
        </w:rPr>
      </w:pPr>
    </w:p>
    <w:p w14:paraId="1C5F25AB" w14:textId="77777777" w:rsidR="00756953" w:rsidRPr="00756953" w:rsidRDefault="00756953" w:rsidP="00756953">
      <w:pPr>
        <w:rPr>
          <w:rFonts w:ascii="Verdana" w:hAnsi="Verdana"/>
          <w:b/>
          <w:sz w:val="22"/>
          <w:szCs w:val="22"/>
        </w:rPr>
      </w:pPr>
    </w:p>
    <w:p w14:paraId="4A7D9B33" w14:textId="0DE6B94C" w:rsidR="00756953" w:rsidRPr="00756953" w:rsidRDefault="00756953" w:rsidP="00352EFF">
      <w:pPr>
        <w:rPr>
          <w:rFonts w:ascii="Verdana" w:hAnsi="Verdana"/>
          <w:i/>
          <w:sz w:val="22"/>
          <w:szCs w:val="22"/>
        </w:rPr>
      </w:pPr>
      <w:r w:rsidRPr="00756953">
        <w:rPr>
          <w:rFonts w:ascii="Verdana" w:hAnsi="Verdana"/>
          <w:b/>
          <w:i/>
          <w:sz w:val="22"/>
          <w:szCs w:val="22"/>
        </w:rPr>
        <w:t>Public Participation</w:t>
      </w:r>
    </w:p>
    <w:p w14:paraId="4FB7CDAA" w14:textId="77777777" w:rsidR="00756953" w:rsidRPr="00756953" w:rsidRDefault="00756953" w:rsidP="00756953">
      <w:pPr>
        <w:ind w:right="-285"/>
        <w:rPr>
          <w:rFonts w:ascii="Verdana" w:eastAsiaTheme="minorHAnsi" w:hAnsi="Verdana" w:cstheme="minorBidi"/>
          <w:b/>
          <w:bCs/>
          <w:i/>
          <w:iCs/>
          <w:szCs w:val="24"/>
          <w:lang w:val="en-US" w:eastAsia="en-US"/>
        </w:rPr>
      </w:pPr>
      <w:r w:rsidRPr="00756953">
        <w:rPr>
          <w:rFonts w:ascii="Verdana" w:eastAsiaTheme="minorHAnsi" w:hAnsi="Verdana" w:cstheme="minorBidi"/>
          <w:b/>
          <w:bCs/>
          <w:i/>
          <w:iCs/>
          <w:szCs w:val="24"/>
          <w:lang w:val="en-US" w:eastAsia="en-US"/>
        </w:rPr>
        <w:t>Members of the public may make representation or ask a question in respect of any matter on the agenda or of public interest or concern. It will be answered by the Chairman, or a written reply will be sent to the questioner should further information be required. There will be no discussion.</w:t>
      </w:r>
    </w:p>
    <w:p w14:paraId="67FED93D" w14:textId="77777777" w:rsidR="00756953" w:rsidRPr="00756953" w:rsidRDefault="00756953" w:rsidP="00756953">
      <w:pPr>
        <w:rPr>
          <w:rFonts w:ascii="Verdana" w:eastAsiaTheme="minorHAnsi" w:hAnsi="Verdana" w:cstheme="minorBidi"/>
          <w:b/>
          <w:bCs/>
          <w:i/>
          <w:iCs/>
          <w:szCs w:val="24"/>
          <w:lang w:val="en-US" w:eastAsia="en-US"/>
        </w:rPr>
      </w:pPr>
    </w:p>
    <w:p w14:paraId="36E0EF3F" w14:textId="77777777" w:rsidR="00756953" w:rsidRPr="00756953" w:rsidRDefault="00756953" w:rsidP="00756953">
      <w:pPr>
        <w:jc w:val="center"/>
        <w:rPr>
          <w:rFonts w:ascii="Verdana" w:hAnsi="Verdana"/>
          <w:i/>
          <w:u w:val="single"/>
        </w:rPr>
      </w:pPr>
      <w:r w:rsidRPr="00756953">
        <w:rPr>
          <w:rFonts w:ascii="Verdana" w:hAnsi="Verdana"/>
          <w:b/>
          <w:i/>
          <w:sz w:val="28"/>
          <w:u w:val="single"/>
        </w:rPr>
        <w:t>AGENDA</w:t>
      </w:r>
    </w:p>
    <w:p w14:paraId="6E4727EA" w14:textId="77777777" w:rsidR="00756953" w:rsidRPr="00756953" w:rsidRDefault="00756953" w:rsidP="00756953">
      <w:pPr>
        <w:tabs>
          <w:tab w:val="left" w:pos="4215"/>
        </w:tabs>
        <w:rPr>
          <w:rFonts w:ascii="Verdana" w:hAnsi="Verdana"/>
          <w:sz w:val="22"/>
          <w:szCs w:val="22"/>
        </w:rPr>
      </w:pPr>
      <w:r w:rsidRPr="00756953">
        <w:rPr>
          <w:rFonts w:ascii="Verdana" w:hAnsi="Verdana"/>
          <w:sz w:val="22"/>
          <w:szCs w:val="22"/>
        </w:rPr>
        <w:tab/>
      </w:r>
    </w:p>
    <w:p w14:paraId="3AD328A8"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Apologies for absence to be received and accepted by the Parish Council</w:t>
      </w:r>
    </w:p>
    <w:p w14:paraId="51CB7731" w14:textId="77777777" w:rsidR="00756953" w:rsidRPr="00756953" w:rsidRDefault="00756953" w:rsidP="00756953">
      <w:pPr>
        <w:ind w:left="720"/>
        <w:contextualSpacing/>
        <w:rPr>
          <w:rFonts w:ascii="Verdana" w:hAnsi="Verdana"/>
          <w:szCs w:val="24"/>
        </w:rPr>
      </w:pPr>
    </w:p>
    <w:p w14:paraId="05A87B8E"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 xml:space="preserve">Disclosures of Interest – Under the Code of Conduct members are reminded that in disclosing an interest the nature of the interest should be clear in respect of items on the agenda. </w:t>
      </w:r>
    </w:p>
    <w:p w14:paraId="2B98A784" w14:textId="77777777" w:rsidR="00756953" w:rsidRPr="00756953" w:rsidRDefault="00756953" w:rsidP="00756953">
      <w:pPr>
        <w:ind w:left="720"/>
        <w:contextualSpacing/>
        <w:rPr>
          <w:rFonts w:ascii="Verdana" w:hAnsi="Verdana" w:cs="Arial"/>
          <w:bCs/>
          <w:iCs/>
          <w:szCs w:val="24"/>
        </w:rPr>
      </w:pPr>
    </w:p>
    <w:p w14:paraId="5FE04312" w14:textId="77777777" w:rsidR="00756953" w:rsidRPr="00756953" w:rsidRDefault="00756953" w:rsidP="00756953">
      <w:pPr>
        <w:numPr>
          <w:ilvl w:val="0"/>
          <w:numId w:val="3"/>
        </w:numPr>
        <w:ind w:hanging="720"/>
        <w:contextualSpacing/>
        <w:rPr>
          <w:rFonts w:ascii="Verdana" w:hAnsi="Verdana"/>
          <w:szCs w:val="24"/>
        </w:rPr>
      </w:pPr>
      <w:r w:rsidRPr="00756953">
        <w:rPr>
          <w:rFonts w:ascii="Verdana" w:hAnsi="Verdana"/>
          <w:szCs w:val="24"/>
        </w:rPr>
        <w:t>To confirm the minutes of the following meetings of the Parish Council:</w:t>
      </w:r>
    </w:p>
    <w:p w14:paraId="0C7B5CDF" w14:textId="2FA6B187" w:rsidR="00BF624A" w:rsidRPr="00BF624A" w:rsidRDefault="00756953" w:rsidP="00756953">
      <w:pPr>
        <w:numPr>
          <w:ilvl w:val="0"/>
          <w:numId w:val="2"/>
        </w:numPr>
        <w:ind w:left="1134" w:hanging="425"/>
        <w:contextualSpacing/>
        <w:rPr>
          <w:rFonts w:ascii="Verdana" w:hAnsi="Verdana"/>
          <w:b/>
          <w:bCs/>
          <w:szCs w:val="24"/>
        </w:rPr>
      </w:pPr>
      <w:r w:rsidRPr="00756953">
        <w:rPr>
          <w:rFonts w:ascii="Verdana" w:hAnsi="Verdana"/>
          <w:szCs w:val="24"/>
        </w:rPr>
        <w:t>Full Council</w:t>
      </w:r>
      <w:r w:rsidRPr="00756953">
        <w:rPr>
          <w:rFonts w:ascii="Verdana" w:hAnsi="Verdana"/>
          <w:szCs w:val="24"/>
        </w:rPr>
        <w:tab/>
      </w:r>
      <w:r w:rsidRPr="00756953">
        <w:rPr>
          <w:rFonts w:ascii="Verdana" w:hAnsi="Verdana"/>
          <w:szCs w:val="24"/>
        </w:rPr>
        <w:tab/>
      </w:r>
      <w:r w:rsidRPr="00756953">
        <w:rPr>
          <w:rFonts w:ascii="Verdana" w:hAnsi="Verdana"/>
          <w:szCs w:val="24"/>
        </w:rPr>
        <w:tab/>
      </w:r>
      <w:r w:rsidRPr="00756953">
        <w:rPr>
          <w:rFonts w:ascii="Verdana" w:hAnsi="Verdana"/>
          <w:szCs w:val="24"/>
        </w:rPr>
        <w:tab/>
      </w:r>
      <w:r w:rsidR="00BF624A">
        <w:rPr>
          <w:rFonts w:ascii="Verdana" w:hAnsi="Verdana"/>
          <w:szCs w:val="24"/>
        </w:rPr>
        <w:t>2</w:t>
      </w:r>
      <w:r w:rsidR="007C4E30">
        <w:rPr>
          <w:rFonts w:ascii="Verdana" w:hAnsi="Verdana"/>
          <w:szCs w:val="24"/>
        </w:rPr>
        <w:t>8</w:t>
      </w:r>
      <w:r w:rsidR="00BF624A">
        <w:rPr>
          <w:rFonts w:ascii="Verdana" w:hAnsi="Verdana"/>
          <w:szCs w:val="24"/>
        </w:rPr>
        <w:t xml:space="preserve"> </w:t>
      </w:r>
      <w:r w:rsidR="007C4E30">
        <w:rPr>
          <w:rFonts w:ascii="Verdana" w:hAnsi="Verdana"/>
          <w:szCs w:val="24"/>
        </w:rPr>
        <w:t>March</w:t>
      </w:r>
      <w:r w:rsidR="00B244AC">
        <w:rPr>
          <w:rFonts w:ascii="Verdana" w:hAnsi="Verdana"/>
          <w:szCs w:val="24"/>
        </w:rPr>
        <w:t xml:space="preserve"> 2024</w:t>
      </w:r>
      <w:r w:rsidR="00BF624A">
        <w:rPr>
          <w:rFonts w:ascii="Verdana" w:hAnsi="Verdana"/>
          <w:szCs w:val="24"/>
        </w:rPr>
        <w:t>.</w:t>
      </w:r>
    </w:p>
    <w:p w14:paraId="052E6BFB" w14:textId="5EB82226" w:rsidR="002C39F5" w:rsidRPr="00B249F2" w:rsidRDefault="00756953" w:rsidP="007C4E30">
      <w:pPr>
        <w:ind w:left="1134"/>
        <w:contextualSpacing/>
        <w:rPr>
          <w:rFonts w:ascii="Verdana" w:hAnsi="Verdana"/>
          <w:b/>
          <w:bCs/>
          <w:szCs w:val="24"/>
        </w:rPr>
      </w:pPr>
      <w:r w:rsidRPr="00756953">
        <w:rPr>
          <w:rFonts w:ascii="Verdana" w:hAnsi="Verdana"/>
          <w:szCs w:val="24"/>
        </w:rPr>
        <w:tab/>
      </w:r>
    </w:p>
    <w:p w14:paraId="755B0341" w14:textId="6485B1F8" w:rsidR="008F1B69" w:rsidRDefault="008F1B69" w:rsidP="008F1B69">
      <w:pPr>
        <w:widowControl w:val="0"/>
        <w:numPr>
          <w:ilvl w:val="0"/>
          <w:numId w:val="3"/>
        </w:numPr>
        <w:ind w:hanging="720"/>
        <w:contextualSpacing/>
        <w:rPr>
          <w:rFonts w:ascii="Verdana" w:hAnsi="Verdana"/>
          <w:szCs w:val="24"/>
        </w:rPr>
      </w:pPr>
      <w:bookmarkStart w:id="2" w:name="OLE_LINK1"/>
      <w:bookmarkStart w:id="3" w:name="OLE_LINK2"/>
      <w:r w:rsidRPr="00756953">
        <w:rPr>
          <w:rFonts w:ascii="Verdana" w:hAnsi="Verdana"/>
          <w:szCs w:val="24"/>
        </w:rPr>
        <w:t>Chairman’s report</w:t>
      </w:r>
      <w:r>
        <w:rPr>
          <w:rFonts w:ascii="Verdana" w:hAnsi="Verdana"/>
          <w:szCs w:val="24"/>
        </w:rPr>
        <w:t>.</w:t>
      </w:r>
      <w:r w:rsidR="00673EC3">
        <w:rPr>
          <w:rFonts w:ascii="Verdana" w:hAnsi="Verdana"/>
          <w:szCs w:val="24"/>
        </w:rPr>
        <w:t xml:space="preserve">  </w:t>
      </w:r>
    </w:p>
    <w:p w14:paraId="619FB055" w14:textId="77777777" w:rsidR="008F1B69" w:rsidRDefault="008F1B69" w:rsidP="008F1B69">
      <w:pPr>
        <w:widowControl w:val="0"/>
        <w:ind w:left="720"/>
        <w:contextualSpacing/>
        <w:rPr>
          <w:rFonts w:ascii="Verdana" w:hAnsi="Verdana"/>
          <w:szCs w:val="24"/>
        </w:rPr>
      </w:pPr>
    </w:p>
    <w:p w14:paraId="0F0B8B68" w14:textId="20BE4DAB" w:rsidR="00BF624A" w:rsidRDefault="005946DD" w:rsidP="00A93DE4">
      <w:pPr>
        <w:numPr>
          <w:ilvl w:val="0"/>
          <w:numId w:val="3"/>
        </w:numPr>
        <w:ind w:hanging="720"/>
        <w:contextualSpacing/>
        <w:rPr>
          <w:rFonts w:ascii="Verdana" w:hAnsi="Verdana"/>
          <w:szCs w:val="24"/>
        </w:rPr>
      </w:pPr>
      <w:r w:rsidRPr="00B47218">
        <w:rPr>
          <w:rFonts w:ascii="Verdana" w:hAnsi="Verdana"/>
          <w:szCs w:val="24"/>
        </w:rPr>
        <w:t>Representatives' &amp; Councillors reports, including reports from LCC and NWLDC councillors and the Police.</w:t>
      </w:r>
      <w:r w:rsidR="00673EC3" w:rsidRPr="00B47218">
        <w:rPr>
          <w:rFonts w:ascii="Verdana" w:hAnsi="Verdana"/>
          <w:szCs w:val="24"/>
        </w:rPr>
        <w:t xml:space="preserve">  </w:t>
      </w:r>
    </w:p>
    <w:p w14:paraId="69C1CD3C" w14:textId="76720908" w:rsidR="00936A2C" w:rsidRDefault="00936A2C" w:rsidP="00936A2C">
      <w:pPr>
        <w:contextualSpacing/>
        <w:rPr>
          <w:rFonts w:ascii="Verdana" w:hAnsi="Verdana"/>
          <w:i/>
          <w:iCs/>
          <w:szCs w:val="24"/>
        </w:rPr>
      </w:pPr>
      <w:r w:rsidRPr="001503CE">
        <w:rPr>
          <w:rFonts w:ascii="Verdana" w:hAnsi="Verdana"/>
          <w:i/>
          <w:iCs/>
          <w:szCs w:val="24"/>
          <w:highlight w:val="yellow"/>
        </w:rPr>
        <w:t>Please submit a report prior to the meeting if you wish to update the meeting to allow time for this to circulated to everyone.</w:t>
      </w:r>
      <w:r w:rsidRPr="00936A2C">
        <w:rPr>
          <w:rFonts w:ascii="Verdana" w:hAnsi="Verdana"/>
          <w:i/>
          <w:iCs/>
          <w:szCs w:val="24"/>
        </w:rPr>
        <w:t xml:space="preserve"> </w:t>
      </w:r>
    </w:p>
    <w:p w14:paraId="68AD6D4A" w14:textId="77777777" w:rsidR="007C4E30" w:rsidRDefault="007C4E30" w:rsidP="00936A2C">
      <w:pPr>
        <w:contextualSpacing/>
        <w:rPr>
          <w:rFonts w:ascii="Verdana" w:hAnsi="Verdana"/>
          <w:i/>
          <w:iCs/>
          <w:szCs w:val="24"/>
        </w:rPr>
      </w:pPr>
    </w:p>
    <w:p w14:paraId="7B872928" w14:textId="2DCB6602" w:rsidR="00F61E8E" w:rsidRDefault="008F1B69" w:rsidP="003F48FF">
      <w:pPr>
        <w:widowControl w:val="0"/>
        <w:numPr>
          <w:ilvl w:val="0"/>
          <w:numId w:val="3"/>
        </w:numPr>
        <w:ind w:hanging="720"/>
        <w:contextualSpacing/>
        <w:rPr>
          <w:rFonts w:ascii="Verdana" w:hAnsi="Verdana"/>
          <w:szCs w:val="24"/>
        </w:rPr>
      </w:pPr>
      <w:r w:rsidRPr="00756953">
        <w:rPr>
          <w:rFonts w:ascii="Verdana" w:hAnsi="Verdana"/>
          <w:szCs w:val="24"/>
        </w:rPr>
        <w:t>Clerk’s report</w:t>
      </w:r>
      <w:r w:rsidR="00DB7719">
        <w:rPr>
          <w:rFonts w:ascii="Verdana" w:hAnsi="Verdana"/>
          <w:szCs w:val="24"/>
        </w:rPr>
        <w:t xml:space="preserve"> </w:t>
      </w:r>
    </w:p>
    <w:p w14:paraId="16DC4686" w14:textId="77777777" w:rsidR="007D62BA" w:rsidRDefault="003F48FF" w:rsidP="00B4018C">
      <w:pPr>
        <w:pStyle w:val="ListParagraph"/>
        <w:widowControl w:val="0"/>
        <w:numPr>
          <w:ilvl w:val="0"/>
          <w:numId w:val="11"/>
        </w:numPr>
        <w:rPr>
          <w:rFonts w:ascii="Verdana" w:hAnsi="Verdana"/>
          <w:szCs w:val="24"/>
        </w:rPr>
      </w:pPr>
      <w:r>
        <w:rPr>
          <w:rFonts w:ascii="Verdana" w:hAnsi="Verdana"/>
          <w:szCs w:val="24"/>
        </w:rPr>
        <w:t xml:space="preserve">Casual vacancy – update report. </w:t>
      </w:r>
    </w:p>
    <w:p w14:paraId="15642228" w14:textId="2B2DCB48" w:rsidR="003F48FF" w:rsidRDefault="00DF33FB" w:rsidP="00B4018C">
      <w:pPr>
        <w:pStyle w:val="ListParagraph"/>
        <w:widowControl w:val="0"/>
        <w:numPr>
          <w:ilvl w:val="0"/>
          <w:numId w:val="11"/>
        </w:numPr>
        <w:rPr>
          <w:rFonts w:ascii="Verdana" w:hAnsi="Verdana"/>
          <w:szCs w:val="24"/>
        </w:rPr>
      </w:pPr>
      <w:r>
        <w:rPr>
          <w:rFonts w:ascii="Verdana" w:hAnsi="Verdana"/>
          <w:szCs w:val="24"/>
        </w:rPr>
        <w:t>Catholic carpark – new agreement – update report.</w:t>
      </w:r>
    </w:p>
    <w:p w14:paraId="3F3A95A1" w14:textId="2FE74592" w:rsidR="007F669D" w:rsidRDefault="007F669D" w:rsidP="00B4018C">
      <w:pPr>
        <w:pStyle w:val="ListParagraph"/>
        <w:widowControl w:val="0"/>
        <w:numPr>
          <w:ilvl w:val="0"/>
          <w:numId w:val="11"/>
        </w:numPr>
        <w:rPr>
          <w:rFonts w:ascii="Verdana" w:hAnsi="Verdana"/>
          <w:szCs w:val="24"/>
        </w:rPr>
      </w:pPr>
      <w:r>
        <w:rPr>
          <w:rFonts w:ascii="Verdana" w:hAnsi="Verdana"/>
          <w:szCs w:val="24"/>
        </w:rPr>
        <w:lastRenderedPageBreak/>
        <w:t>May Market event – update report.</w:t>
      </w:r>
    </w:p>
    <w:p w14:paraId="3D7F0364" w14:textId="0E2FCD1D" w:rsidR="003F48FF" w:rsidRDefault="003F48FF" w:rsidP="00B4018C">
      <w:pPr>
        <w:pStyle w:val="ListParagraph"/>
        <w:widowControl w:val="0"/>
        <w:numPr>
          <w:ilvl w:val="0"/>
          <w:numId w:val="11"/>
        </w:numPr>
        <w:rPr>
          <w:rFonts w:ascii="Verdana" w:hAnsi="Verdana"/>
          <w:szCs w:val="24"/>
        </w:rPr>
      </w:pPr>
      <w:r>
        <w:rPr>
          <w:rFonts w:ascii="Verdana" w:hAnsi="Verdana"/>
          <w:szCs w:val="24"/>
        </w:rPr>
        <w:t xml:space="preserve">D Day/Celebration of </w:t>
      </w:r>
      <w:r w:rsidR="00E06575">
        <w:rPr>
          <w:rFonts w:ascii="Verdana" w:hAnsi="Verdana"/>
          <w:szCs w:val="24"/>
        </w:rPr>
        <w:t>volunteers’</w:t>
      </w:r>
      <w:r>
        <w:rPr>
          <w:rFonts w:ascii="Verdana" w:hAnsi="Verdana"/>
          <w:szCs w:val="24"/>
        </w:rPr>
        <w:t xml:space="preserve"> event – update report.</w:t>
      </w:r>
    </w:p>
    <w:p w14:paraId="1A499EF7" w14:textId="77777777" w:rsidR="003F48FF" w:rsidRDefault="003F48FF" w:rsidP="003F48FF">
      <w:pPr>
        <w:widowControl w:val="0"/>
        <w:ind w:left="720"/>
        <w:contextualSpacing/>
        <w:rPr>
          <w:rFonts w:ascii="Verdana" w:hAnsi="Verdana"/>
          <w:szCs w:val="24"/>
        </w:rPr>
      </w:pPr>
    </w:p>
    <w:p w14:paraId="18E680D1" w14:textId="3E8E8437" w:rsidR="00756953" w:rsidRPr="003F48FF" w:rsidRDefault="00756953" w:rsidP="003F48FF">
      <w:pPr>
        <w:pStyle w:val="ListParagraph"/>
        <w:widowControl w:val="0"/>
        <w:numPr>
          <w:ilvl w:val="0"/>
          <w:numId w:val="3"/>
        </w:numPr>
        <w:ind w:hanging="720"/>
        <w:rPr>
          <w:rFonts w:ascii="Verdana" w:hAnsi="Verdana"/>
          <w:szCs w:val="24"/>
        </w:rPr>
      </w:pPr>
      <w:r w:rsidRPr="003F48FF">
        <w:rPr>
          <w:rFonts w:ascii="Verdana" w:hAnsi="Verdana"/>
          <w:szCs w:val="24"/>
        </w:rPr>
        <w:t>Monthly accounts for approval and review</w:t>
      </w:r>
      <w:r w:rsidR="00F43DD7" w:rsidRPr="003F48FF">
        <w:rPr>
          <w:rFonts w:ascii="Verdana" w:hAnsi="Verdana"/>
          <w:szCs w:val="24"/>
        </w:rPr>
        <w:t>.</w:t>
      </w:r>
    </w:p>
    <w:p w14:paraId="5DE88D91" w14:textId="40D41E20" w:rsidR="00756953" w:rsidRPr="00756953" w:rsidRDefault="00756953" w:rsidP="00756953">
      <w:pPr>
        <w:widowControl w:val="0"/>
        <w:numPr>
          <w:ilvl w:val="0"/>
          <w:numId w:val="1"/>
        </w:numPr>
        <w:contextualSpacing/>
        <w:rPr>
          <w:rFonts w:ascii="Verdana" w:hAnsi="Verdana"/>
          <w:szCs w:val="24"/>
        </w:rPr>
      </w:pPr>
      <w:r w:rsidRPr="00756953">
        <w:rPr>
          <w:rFonts w:ascii="Verdana" w:hAnsi="Verdana"/>
          <w:szCs w:val="24"/>
        </w:rPr>
        <w:t xml:space="preserve">Payments scheduled for </w:t>
      </w:r>
      <w:r w:rsidR="007C4E30">
        <w:rPr>
          <w:rFonts w:ascii="Verdana" w:hAnsi="Verdana"/>
          <w:szCs w:val="24"/>
        </w:rPr>
        <w:t>April</w:t>
      </w:r>
      <w:r w:rsidR="00A9095A">
        <w:rPr>
          <w:rFonts w:ascii="Verdana" w:hAnsi="Verdana"/>
          <w:szCs w:val="24"/>
        </w:rPr>
        <w:t>.</w:t>
      </w:r>
      <w:r w:rsidRPr="00756953">
        <w:rPr>
          <w:rFonts w:ascii="Verdana" w:hAnsi="Verdana"/>
          <w:szCs w:val="24"/>
        </w:rPr>
        <w:t xml:space="preserve"> </w:t>
      </w:r>
    </w:p>
    <w:p w14:paraId="3D8BE3FE" w14:textId="1810CA08" w:rsidR="00756953" w:rsidRPr="00756953" w:rsidRDefault="00756953" w:rsidP="00756953">
      <w:pPr>
        <w:widowControl w:val="0"/>
        <w:numPr>
          <w:ilvl w:val="0"/>
          <w:numId w:val="1"/>
        </w:numPr>
        <w:contextualSpacing/>
        <w:rPr>
          <w:rFonts w:ascii="Verdana" w:hAnsi="Verdana"/>
          <w:szCs w:val="24"/>
        </w:rPr>
      </w:pPr>
      <w:r w:rsidRPr="00756953">
        <w:rPr>
          <w:rFonts w:ascii="Verdana" w:hAnsi="Verdana"/>
          <w:szCs w:val="24"/>
        </w:rPr>
        <w:t xml:space="preserve">Receipts </w:t>
      </w:r>
      <w:r w:rsidR="00786B16">
        <w:rPr>
          <w:rFonts w:ascii="Verdana" w:hAnsi="Verdana"/>
          <w:szCs w:val="24"/>
        </w:rPr>
        <w:t xml:space="preserve">received </w:t>
      </w:r>
      <w:r w:rsidRPr="00756953">
        <w:rPr>
          <w:rFonts w:ascii="Verdana" w:hAnsi="Verdana"/>
          <w:szCs w:val="24"/>
        </w:rPr>
        <w:t xml:space="preserve">for </w:t>
      </w:r>
      <w:r w:rsidR="007C4E30">
        <w:rPr>
          <w:rFonts w:ascii="Verdana" w:hAnsi="Verdana"/>
          <w:szCs w:val="24"/>
        </w:rPr>
        <w:t>April</w:t>
      </w:r>
      <w:r w:rsidRPr="00756953">
        <w:rPr>
          <w:rFonts w:ascii="Verdana" w:hAnsi="Verdana"/>
          <w:szCs w:val="24"/>
        </w:rPr>
        <w:t>.</w:t>
      </w:r>
    </w:p>
    <w:p w14:paraId="3AB66BD4" w14:textId="03290069" w:rsidR="00756953" w:rsidRDefault="00756953" w:rsidP="00352EFF">
      <w:pPr>
        <w:numPr>
          <w:ilvl w:val="0"/>
          <w:numId w:val="1"/>
        </w:numPr>
        <w:rPr>
          <w:rFonts w:ascii="Verdana" w:hAnsi="Verdana"/>
          <w:szCs w:val="24"/>
        </w:rPr>
      </w:pPr>
      <w:r w:rsidRPr="00756953">
        <w:rPr>
          <w:rFonts w:ascii="Verdana" w:hAnsi="Verdana"/>
          <w:szCs w:val="24"/>
        </w:rPr>
        <w:t>Bank statements and bank reconciliation f</w:t>
      </w:r>
      <w:r w:rsidRPr="00352EFF">
        <w:rPr>
          <w:rFonts w:ascii="Verdana" w:hAnsi="Verdana"/>
          <w:szCs w:val="24"/>
        </w:rPr>
        <w:t xml:space="preserve">or </w:t>
      </w:r>
      <w:r w:rsidR="007C4E30">
        <w:rPr>
          <w:rFonts w:ascii="Verdana" w:hAnsi="Verdana"/>
          <w:szCs w:val="24"/>
        </w:rPr>
        <w:t>April</w:t>
      </w:r>
      <w:r w:rsidRPr="00352EFF">
        <w:rPr>
          <w:rFonts w:ascii="Verdana" w:hAnsi="Verdana"/>
          <w:szCs w:val="24"/>
        </w:rPr>
        <w:t>.</w:t>
      </w:r>
    </w:p>
    <w:p w14:paraId="4FFF7E7B" w14:textId="1BF27E20" w:rsidR="00A701C4" w:rsidRPr="00A701C4" w:rsidRDefault="00B07CF4" w:rsidP="008F1B69">
      <w:pPr>
        <w:ind w:left="1080"/>
        <w:rPr>
          <w:rFonts w:ascii="Verdana" w:hAnsi="Verdana"/>
          <w:szCs w:val="24"/>
        </w:rPr>
      </w:pPr>
      <w:r>
        <w:rPr>
          <w:rFonts w:ascii="Verdana" w:hAnsi="Verdana"/>
          <w:szCs w:val="24"/>
        </w:rPr>
        <w:tab/>
      </w:r>
      <w:bookmarkEnd w:id="0"/>
      <w:bookmarkEnd w:id="2"/>
      <w:bookmarkEnd w:id="3"/>
    </w:p>
    <w:p w14:paraId="3D86707B" w14:textId="3B74A375" w:rsidR="0068544A" w:rsidRDefault="0068544A" w:rsidP="003F48FF">
      <w:pPr>
        <w:pStyle w:val="ListParagraph"/>
        <w:widowControl w:val="0"/>
        <w:numPr>
          <w:ilvl w:val="0"/>
          <w:numId w:val="3"/>
        </w:numPr>
        <w:ind w:left="709" w:hanging="720"/>
        <w:rPr>
          <w:rFonts w:ascii="Verdana" w:hAnsi="Verdana"/>
          <w:szCs w:val="24"/>
        </w:rPr>
      </w:pPr>
      <w:r>
        <w:rPr>
          <w:rFonts w:ascii="Verdana" w:hAnsi="Verdana"/>
          <w:szCs w:val="24"/>
        </w:rPr>
        <w:t>Annual subscriptions – to approve membership to:</w:t>
      </w:r>
    </w:p>
    <w:p w14:paraId="5C339DD3" w14:textId="62757A88" w:rsidR="0068544A" w:rsidRDefault="0068544A" w:rsidP="00B4018C">
      <w:pPr>
        <w:pStyle w:val="ListParagraph"/>
        <w:widowControl w:val="0"/>
        <w:numPr>
          <w:ilvl w:val="0"/>
          <w:numId w:val="9"/>
        </w:numPr>
        <w:ind w:left="1134" w:hanging="425"/>
        <w:rPr>
          <w:rFonts w:ascii="Verdana" w:hAnsi="Verdana"/>
          <w:szCs w:val="24"/>
        </w:rPr>
      </w:pPr>
      <w:r>
        <w:rPr>
          <w:rFonts w:ascii="Verdana" w:hAnsi="Verdana"/>
          <w:szCs w:val="24"/>
        </w:rPr>
        <w:t>LRALC.</w:t>
      </w:r>
    </w:p>
    <w:p w14:paraId="74FFD2A2" w14:textId="77777777" w:rsidR="0068544A" w:rsidRDefault="0068544A" w:rsidP="003F48FF">
      <w:pPr>
        <w:pStyle w:val="ListParagraph"/>
        <w:widowControl w:val="0"/>
        <w:ind w:left="709"/>
        <w:rPr>
          <w:rFonts w:ascii="Verdana" w:hAnsi="Verdana"/>
          <w:szCs w:val="24"/>
        </w:rPr>
      </w:pPr>
    </w:p>
    <w:p w14:paraId="06B7AFB4" w14:textId="6B873844" w:rsidR="000F3E2A" w:rsidRDefault="000F3E2A" w:rsidP="003F48FF">
      <w:pPr>
        <w:pStyle w:val="ListParagraph"/>
        <w:widowControl w:val="0"/>
        <w:numPr>
          <w:ilvl w:val="0"/>
          <w:numId w:val="3"/>
        </w:numPr>
        <w:ind w:left="709" w:hanging="720"/>
        <w:rPr>
          <w:rFonts w:ascii="Verdana" w:hAnsi="Verdana"/>
          <w:szCs w:val="24"/>
        </w:rPr>
      </w:pPr>
      <w:r>
        <w:rPr>
          <w:rFonts w:ascii="Verdana" w:hAnsi="Verdana"/>
          <w:szCs w:val="24"/>
        </w:rPr>
        <w:t>Local Council Award scheme</w:t>
      </w:r>
    </w:p>
    <w:p w14:paraId="43406100" w14:textId="5B132102" w:rsidR="000F3E2A" w:rsidRDefault="000F3E2A" w:rsidP="00B4018C">
      <w:pPr>
        <w:pStyle w:val="ListParagraph"/>
        <w:widowControl w:val="0"/>
        <w:numPr>
          <w:ilvl w:val="0"/>
          <w:numId w:val="6"/>
        </w:numPr>
        <w:rPr>
          <w:rFonts w:ascii="Verdana" w:hAnsi="Verdana"/>
          <w:szCs w:val="24"/>
        </w:rPr>
      </w:pPr>
      <w:r>
        <w:rPr>
          <w:rFonts w:ascii="Verdana" w:hAnsi="Verdana"/>
          <w:szCs w:val="24"/>
        </w:rPr>
        <w:t xml:space="preserve">To approve </w:t>
      </w:r>
      <w:r w:rsidR="00F94212">
        <w:rPr>
          <w:rFonts w:ascii="Verdana" w:hAnsi="Verdana"/>
          <w:szCs w:val="24"/>
        </w:rPr>
        <w:t xml:space="preserve">an </w:t>
      </w:r>
      <w:r>
        <w:rPr>
          <w:rFonts w:ascii="Verdana" w:hAnsi="Verdana"/>
          <w:szCs w:val="24"/>
        </w:rPr>
        <w:t xml:space="preserve">application </w:t>
      </w:r>
      <w:r w:rsidR="003F48FF">
        <w:rPr>
          <w:rFonts w:ascii="Verdana" w:hAnsi="Verdana"/>
          <w:szCs w:val="24"/>
        </w:rPr>
        <w:t>to</w:t>
      </w:r>
      <w:r>
        <w:rPr>
          <w:rFonts w:ascii="Verdana" w:hAnsi="Verdana"/>
          <w:szCs w:val="24"/>
        </w:rPr>
        <w:t xml:space="preserve"> </w:t>
      </w:r>
      <w:r w:rsidR="00F94212">
        <w:rPr>
          <w:rFonts w:ascii="Verdana" w:hAnsi="Verdana"/>
          <w:szCs w:val="24"/>
        </w:rPr>
        <w:t xml:space="preserve">the </w:t>
      </w:r>
      <w:r>
        <w:rPr>
          <w:rFonts w:ascii="Verdana" w:hAnsi="Verdana"/>
          <w:szCs w:val="24"/>
        </w:rPr>
        <w:t>award</w:t>
      </w:r>
      <w:r w:rsidR="003F48FF">
        <w:rPr>
          <w:rFonts w:ascii="Verdana" w:hAnsi="Verdana"/>
          <w:szCs w:val="24"/>
        </w:rPr>
        <w:t xml:space="preserve"> scheme</w:t>
      </w:r>
      <w:r>
        <w:rPr>
          <w:rFonts w:ascii="Verdana" w:hAnsi="Verdana"/>
          <w:szCs w:val="24"/>
        </w:rPr>
        <w:t xml:space="preserve">, and </w:t>
      </w:r>
      <w:r w:rsidR="00F94212">
        <w:rPr>
          <w:rFonts w:ascii="Verdana" w:hAnsi="Verdana"/>
          <w:szCs w:val="24"/>
        </w:rPr>
        <w:t>for the</w:t>
      </w:r>
      <w:r>
        <w:rPr>
          <w:rFonts w:ascii="Verdana" w:hAnsi="Verdana"/>
          <w:szCs w:val="24"/>
        </w:rPr>
        <w:t xml:space="preserve"> </w:t>
      </w:r>
      <w:r w:rsidR="003F48FF">
        <w:rPr>
          <w:rFonts w:ascii="Verdana" w:hAnsi="Verdana"/>
          <w:szCs w:val="24"/>
        </w:rPr>
        <w:t>initial c</w:t>
      </w:r>
      <w:r>
        <w:rPr>
          <w:rFonts w:ascii="Verdana" w:hAnsi="Verdana"/>
          <w:szCs w:val="24"/>
        </w:rPr>
        <w:t xml:space="preserve">ost of </w:t>
      </w:r>
      <w:r w:rsidR="003F48FF">
        <w:rPr>
          <w:rFonts w:ascii="Verdana" w:hAnsi="Verdana"/>
          <w:szCs w:val="24"/>
        </w:rPr>
        <w:t>£130 (registration and fee for foundation level)</w:t>
      </w:r>
      <w:r>
        <w:rPr>
          <w:rFonts w:ascii="Verdana" w:hAnsi="Verdana"/>
          <w:szCs w:val="24"/>
        </w:rPr>
        <w:t>.</w:t>
      </w:r>
    </w:p>
    <w:p w14:paraId="22287B66" w14:textId="4C1E75BC" w:rsidR="000F3E2A" w:rsidRDefault="000F3E2A" w:rsidP="00B4018C">
      <w:pPr>
        <w:pStyle w:val="ListParagraph"/>
        <w:widowControl w:val="0"/>
        <w:numPr>
          <w:ilvl w:val="0"/>
          <w:numId w:val="6"/>
        </w:numPr>
        <w:rPr>
          <w:rFonts w:ascii="Verdana" w:hAnsi="Verdana"/>
          <w:szCs w:val="24"/>
        </w:rPr>
      </w:pPr>
      <w:r>
        <w:rPr>
          <w:rFonts w:ascii="Verdana" w:hAnsi="Verdana"/>
          <w:szCs w:val="24"/>
        </w:rPr>
        <w:t>To consider and approve new policies</w:t>
      </w:r>
      <w:r w:rsidR="003F48FF">
        <w:rPr>
          <w:rFonts w:ascii="Verdana" w:hAnsi="Verdana"/>
          <w:szCs w:val="24"/>
        </w:rPr>
        <w:t>:</w:t>
      </w:r>
    </w:p>
    <w:p w14:paraId="1A3F45DD" w14:textId="61CA62A5" w:rsidR="003F48FF" w:rsidRPr="003F48FF" w:rsidRDefault="003F48FF" w:rsidP="00B4018C">
      <w:pPr>
        <w:pStyle w:val="ListParagraph"/>
        <w:widowControl w:val="0"/>
        <w:numPr>
          <w:ilvl w:val="0"/>
          <w:numId w:val="10"/>
        </w:numPr>
        <w:rPr>
          <w:rFonts w:ascii="Verdana" w:hAnsi="Verdana"/>
          <w:szCs w:val="24"/>
        </w:rPr>
      </w:pPr>
      <w:r w:rsidRPr="003F48FF">
        <w:rPr>
          <w:rFonts w:ascii="Verdana" w:hAnsi="Verdana"/>
          <w:szCs w:val="24"/>
        </w:rPr>
        <w:t>Customer service standard.</w:t>
      </w:r>
    </w:p>
    <w:p w14:paraId="5C349FB5" w14:textId="5E28600F" w:rsidR="003F48FF" w:rsidRPr="003F48FF" w:rsidRDefault="003F48FF" w:rsidP="00B4018C">
      <w:pPr>
        <w:pStyle w:val="ListParagraph"/>
        <w:widowControl w:val="0"/>
        <w:numPr>
          <w:ilvl w:val="0"/>
          <w:numId w:val="10"/>
        </w:numPr>
        <w:rPr>
          <w:rFonts w:ascii="Verdana" w:hAnsi="Verdana"/>
          <w:szCs w:val="24"/>
        </w:rPr>
      </w:pPr>
      <w:r w:rsidRPr="003F48FF">
        <w:rPr>
          <w:rFonts w:ascii="Verdana" w:hAnsi="Verdana"/>
          <w:szCs w:val="24"/>
        </w:rPr>
        <w:t>Strategic aims and delivery objectives action plan.</w:t>
      </w:r>
    </w:p>
    <w:p w14:paraId="093984EE" w14:textId="76F5865E" w:rsidR="003F48FF" w:rsidRPr="003F48FF" w:rsidRDefault="003F48FF" w:rsidP="00B4018C">
      <w:pPr>
        <w:pStyle w:val="ListParagraph"/>
        <w:widowControl w:val="0"/>
        <w:numPr>
          <w:ilvl w:val="0"/>
          <w:numId w:val="10"/>
        </w:numPr>
        <w:tabs>
          <w:tab w:val="left" w:pos="1418"/>
        </w:tabs>
        <w:rPr>
          <w:rFonts w:ascii="Verdana" w:hAnsi="Verdana"/>
          <w:szCs w:val="24"/>
        </w:rPr>
      </w:pPr>
      <w:r w:rsidRPr="003F48FF">
        <w:rPr>
          <w:rFonts w:ascii="Verdana" w:hAnsi="Verdana"/>
          <w:szCs w:val="24"/>
        </w:rPr>
        <w:t xml:space="preserve">Community engagement policy.  </w:t>
      </w:r>
    </w:p>
    <w:p w14:paraId="27F94A5C" w14:textId="77777777" w:rsidR="000F3E2A" w:rsidRDefault="000F3E2A" w:rsidP="000F3E2A">
      <w:pPr>
        <w:pStyle w:val="ListParagraph"/>
        <w:widowControl w:val="0"/>
        <w:ind w:left="1080"/>
        <w:rPr>
          <w:rFonts w:ascii="Verdana" w:hAnsi="Verdana"/>
          <w:szCs w:val="24"/>
        </w:rPr>
      </w:pPr>
    </w:p>
    <w:p w14:paraId="565D1973" w14:textId="1B882D54" w:rsidR="0068544A" w:rsidRDefault="0068544A" w:rsidP="003F48FF">
      <w:pPr>
        <w:pStyle w:val="ListParagraph"/>
        <w:widowControl w:val="0"/>
        <w:numPr>
          <w:ilvl w:val="0"/>
          <w:numId w:val="3"/>
        </w:numPr>
        <w:ind w:left="709" w:hanging="720"/>
        <w:rPr>
          <w:rFonts w:ascii="Verdana" w:hAnsi="Verdana"/>
          <w:szCs w:val="24"/>
        </w:rPr>
      </w:pPr>
      <w:r>
        <w:rPr>
          <w:rFonts w:ascii="Verdana" w:hAnsi="Verdana"/>
          <w:szCs w:val="24"/>
        </w:rPr>
        <w:t xml:space="preserve">Request for a donation from CD Flower Club.  </w:t>
      </w:r>
    </w:p>
    <w:p w14:paraId="7202F1E9" w14:textId="77777777" w:rsidR="0068544A" w:rsidRDefault="0068544A" w:rsidP="0068544A">
      <w:pPr>
        <w:pStyle w:val="ListParagraph"/>
        <w:widowControl w:val="0"/>
        <w:rPr>
          <w:rFonts w:ascii="Verdana" w:hAnsi="Verdana"/>
          <w:szCs w:val="24"/>
        </w:rPr>
      </w:pPr>
    </w:p>
    <w:p w14:paraId="78C82D6D" w14:textId="01EC03FE" w:rsidR="00E06575" w:rsidRPr="00E06575" w:rsidRDefault="009D525B" w:rsidP="00D446ED">
      <w:pPr>
        <w:pStyle w:val="ListParagraph"/>
        <w:widowControl w:val="0"/>
        <w:numPr>
          <w:ilvl w:val="0"/>
          <w:numId w:val="3"/>
        </w:numPr>
        <w:ind w:hanging="720"/>
        <w:rPr>
          <w:rFonts w:ascii="Verdana" w:hAnsi="Verdana"/>
          <w:szCs w:val="24"/>
        </w:rPr>
      </w:pPr>
      <w:r w:rsidRPr="00E06575">
        <w:rPr>
          <w:rFonts w:ascii="Verdana" w:hAnsi="Verdana"/>
          <w:szCs w:val="24"/>
        </w:rPr>
        <w:t>Recreation committee matters:</w:t>
      </w:r>
    </w:p>
    <w:p w14:paraId="04D52C1F" w14:textId="5E46C2C8" w:rsidR="00E06575" w:rsidRDefault="00E06575" w:rsidP="00B4018C">
      <w:pPr>
        <w:pStyle w:val="ListParagraph"/>
        <w:widowControl w:val="0"/>
        <w:numPr>
          <w:ilvl w:val="0"/>
          <w:numId w:val="5"/>
        </w:numPr>
        <w:rPr>
          <w:rFonts w:ascii="Verdana" w:hAnsi="Verdana"/>
          <w:szCs w:val="24"/>
        </w:rPr>
      </w:pPr>
      <w:r>
        <w:rPr>
          <w:rFonts w:ascii="Verdana" w:hAnsi="Verdana"/>
          <w:szCs w:val="24"/>
        </w:rPr>
        <w:t>Potential sports hall</w:t>
      </w:r>
      <w:r w:rsidR="0030713F">
        <w:rPr>
          <w:rFonts w:ascii="Verdana" w:hAnsi="Verdana"/>
          <w:szCs w:val="24"/>
        </w:rPr>
        <w:t xml:space="preserve"> for Castle Donington</w:t>
      </w:r>
      <w:r>
        <w:rPr>
          <w:rFonts w:ascii="Verdana" w:hAnsi="Verdana"/>
          <w:szCs w:val="24"/>
        </w:rPr>
        <w:t>.  This matter was raised at the last meeting and initial informal discussions have highlighted the need to expand th</w:t>
      </w:r>
      <w:r w:rsidR="0030713F">
        <w:rPr>
          <w:rFonts w:ascii="Verdana" w:hAnsi="Verdana"/>
          <w:szCs w:val="24"/>
        </w:rPr>
        <w:t>is area of discus</w:t>
      </w:r>
      <w:r>
        <w:rPr>
          <w:rFonts w:ascii="Verdana" w:hAnsi="Verdana"/>
          <w:szCs w:val="24"/>
        </w:rPr>
        <w:t>s</w:t>
      </w:r>
      <w:r w:rsidR="0030713F">
        <w:rPr>
          <w:rFonts w:ascii="Verdana" w:hAnsi="Verdana"/>
          <w:szCs w:val="24"/>
        </w:rPr>
        <w:t>ion</w:t>
      </w:r>
      <w:r>
        <w:rPr>
          <w:rFonts w:ascii="Verdana" w:hAnsi="Verdana"/>
          <w:szCs w:val="24"/>
        </w:rPr>
        <w:t xml:space="preserve"> to </w:t>
      </w:r>
      <w:r w:rsidR="0030713F">
        <w:rPr>
          <w:rFonts w:ascii="Verdana" w:hAnsi="Verdana"/>
          <w:szCs w:val="24"/>
        </w:rPr>
        <w:t xml:space="preserve">include </w:t>
      </w:r>
      <w:r>
        <w:rPr>
          <w:rFonts w:ascii="Verdana" w:hAnsi="Verdana"/>
          <w:szCs w:val="24"/>
        </w:rPr>
        <w:t>all areas of recreation and leisure</w:t>
      </w:r>
      <w:r w:rsidR="0030713F">
        <w:rPr>
          <w:rFonts w:ascii="Verdana" w:hAnsi="Verdana"/>
          <w:szCs w:val="24"/>
        </w:rPr>
        <w:t>.  Further report to follow.</w:t>
      </w:r>
      <w:r>
        <w:rPr>
          <w:rFonts w:ascii="Verdana" w:hAnsi="Verdana"/>
          <w:szCs w:val="24"/>
        </w:rPr>
        <w:t xml:space="preserve"> </w:t>
      </w:r>
    </w:p>
    <w:p w14:paraId="217748DC" w14:textId="5661E684" w:rsidR="009D525B" w:rsidRDefault="009D525B" w:rsidP="00B4018C">
      <w:pPr>
        <w:pStyle w:val="ListParagraph"/>
        <w:widowControl w:val="0"/>
        <w:numPr>
          <w:ilvl w:val="0"/>
          <w:numId w:val="5"/>
        </w:numPr>
        <w:rPr>
          <w:rFonts w:ascii="Verdana" w:hAnsi="Verdana"/>
          <w:szCs w:val="24"/>
        </w:rPr>
      </w:pPr>
      <w:r>
        <w:rPr>
          <w:rFonts w:ascii="Verdana" w:hAnsi="Verdana"/>
          <w:szCs w:val="24"/>
        </w:rPr>
        <w:t>Footpath L57 (Moira Dale) improvement scheme – update report.</w:t>
      </w:r>
    </w:p>
    <w:p w14:paraId="7832E587" w14:textId="77777777" w:rsidR="009D525B" w:rsidRDefault="009D525B" w:rsidP="00B4018C">
      <w:pPr>
        <w:pStyle w:val="ListParagraph"/>
        <w:widowControl w:val="0"/>
        <w:numPr>
          <w:ilvl w:val="0"/>
          <w:numId w:val="5"/>
        </w:numPr>
        <w:rPr>
          <w:rFonts w:ascii="Verdana" w:hAnsi="Verdana"/>
          <w:szCs w:val="24"/>
        </w:rPr>
      </w:pPr>
      <w:r>
        <w:rPr>
          <w:rFonts w:ascii="Verdana" w:hAnsi="Verdana"/>
          <w:szCs w:val="24"/>
        </w:rPr>
        <w:t>Land behind Moira Dale – update on purchase.</w:t>
      </w:r>
    </w:p>
    <w:p w14:paraId="3178EF80" w14:textId="444ACBF6" w:rsidR="009D525B" w:rsidRDefault="009D525B" w:rsidP="00B4018C">
      <w:pPr>
        <w:pStyle w:val="ListParagraph"/>
        <w:widowControl w:val="0"/>
        <w:numPr>
          <w:ilvl w:val="0"/>
          <w:numId w:val="5"/>
        </w:numPr>
        <w:rPr>
          <w:rFonts w:ascii="Verdana" w:hAnsi="Verdana"/>
          <w:szCs w:val="24"/>
        </w:rPr>
      </w:pPr>
      <w:r>
        <w:rPr>
          <w:rFonts w:ascii="Verdana" w:hAnsi="Verdana"/>
          <w:szCs w:val="24"/>
        </w:rPr>
        <w:t xml:space="preserve">Turf allotments – </w:t>
      </w:r>
      <w:r w:rsidR="00BB3360">
        <w:rPr>
          <w:rFonts w:ascii="Verdana" w:hAnsi="Verdana"/>
          <w:szCs w:val="24"/>
        </w:rPr>
        <w:t xml:space="preserve">deferred from February meeting – </w:t>
      </w:r>
      <w:r>
        <w:rPr>
          <w:rFonts w:ascii="Verdana" w:hAnsi="Verdana"/>
          <w:szCs w:val="24"/>
        </w:rPr>
        <w:t>works for the track, ditches, in relation to flooding issues</w:t>
      </w:r>
      <w:r w:rsidR="00BB3360">
        <w:rPr>
          <w:rFonts w:ascii="Verdana" w:hAnsi="Verdana"/>
          <w:szCs w:val="24"/>
        </w:rPr>
        <w:t xml:space="preserve"> </w:t>
      </w:r>
      <w:r>
        <w:rPr>
          <w:rFonts w:ascii="Verdana" w:hAnsi="Verdana"/>
          <w:szCs w:val="24"/>
        </w:rPr>
        <w:t xml:space="preserve">– </w:t>
      </w:r>
      <w:r w:rsidRPr="00DB7719">
        <w:rPr>
          <w:rFonts w:ascii="Verdana" w:hAnsi="Verdana"/>
          <w:szCs w:val="24"/>
        </w:rPr>
        <w:t>update report</w:t>
      </w:r>
      <w:r>
        <w:rPr>
          <w:rFonts w:ascii="Verdana" w:hAnsi="Verdana"/>
          <w:szCs w:val="24"/>
        </w:rPr>
        <w:t xml:space="preserve"> including plan of action and to approve any necessary quotes</w:t>
      </w:r>
      <w:r w:rsidRPr="00DB7719">
        <w:rPr>
          <w:rFonts w:ascii="Verdana" w:hAnsi="Verdana"/>
          <w:szCs w:val="24"/>
        </w:rPr>
        <w:t xml:space="preserve">.  </w:t>
      </w:r>
    </w:p>
    <w:p w14:paraId="0788DDAA" w14:textId="3086D158" w:rsidR="009D525B" w:rsidRDefault="009D525B" w:rsidP="00B4018C">
      <w:pPr>
        <w:pStyle w:val="ListParagraph"/>
        <w:widowControl w:val="0"/>
        <w:numPr>
          <w:ilvl w:val="0"/>
          <w:numId w:val="5"/>
        </w:numPr>
        <w:rPr>
          <w:rFonts w:ascii="Verdana" w:hAnsi="Verdana"/>
          <w:szCs w:val="24"/>
        </w:rPr>
      </w:pPr>
      <w:r>
        <w:rPr>
          <w:rFonts w:ascii="Verdana" w:hAnsi="Verdana"/>
          <w:szCs w:val="24"/>
        </w:rPr>
        <w:t xml:space="preserve">Spital Park – </w:t>
      </w:r>
      <w:r w:rsidR="00E06575">
        <w:rPr>
          <w:rFonts w:ascii="Verdana" w:hAnsi="Verdana"/>
          <w:szCs w:val="24"/>
        </w:rPr>
        <w:t xml:space="preserve">deferred from February meeting – </w:t>
      </w:r>
      <w:r>
        <w:rPr>
          <w:rFonts w:ascii="Verdana" w:hAnsi="Verdana"/>
          <w:szCs w:val="24"/>
        </w:rPr>
        <w:t>update report on planned works in relation to drainage matters</w:t>
      </w:r>
      <w:r w:rsidR="00E06575">
        <w:rPr>
          <w:rFonts w:ascii="Verdana" w:hAnsi="Verdana"/>
          <w:szCs w:val="24"/>
        </w:rPr>
        <w:t xml:space="preserve"> </w:t>
      </w:r>
      <w:r>
        <w:rPr>
          <w:rFonts w:ascii="Verdana" w:hAnsi="Verdana"/>
          <w:szCs w:val="24"/>
        </w:rPr>
        <w:t>and carpark security matters and to approve any necessary quotes</w:t>
      </w:r>
      <w:r w:rsidRPr="00DB7719">
        <w:rPr>
          <w:rFonts w:ascii="Verdana" w:hAnsi="Verdana"/>
          <w:szCs w:val="24"/>
        </w:rPr>
        <w:t xml:space="preserve">.  </w:t>
      </w:r>
      <w:r>
        <w:rPr>
          <w:rFonts w:ascii="Verdana" w:hAnsi="Verdana"/>
          <w:szCs w:val="24"/>
        </w:rPr>
        <w:t xml:space="preserve"> </w:t>
      </w:r>
    </w:p>
    <w:p w14:paraId="28AC8645" w14:textId="3F19FADB" w:rsidR="009D525B" w:rsidRDefault="009D525B" w:rsidP="00B4018C">
      <w:pPr>
        <w:pStyle w:val="ListParagraph"/>
        <w:widowControl w:val="0"/>
        <w:numPr>
          <w:ilvl w:val="0"/>
          <w:numId w:val="5"/>
        </w:numPr>
        <w:rPr>
          <w:rFonts w:ascii="Verdana" w:hAnsi="Verdana"/>
          <w:szCs w:val="24"/>
        </w:rPr>
      </w:pPr>
      <w:r>
        <w:rPr>
          <w:rFonts w:ascii="Verdana" w:hAnsi="Verdana"/>
          <w:szCs w:val="24"/>
        </w:rPr>
        <w:t xml:space="preserve">Stonehill – </w:t>
      </w:r>
      <w:r w:rsidR="00E06575">
        <w:rPr>
          <w:rFonts w:ascii="Verdana" w:hAnsi="Verdana"/>
          <w:szCs w:val="24"/>
        </w:rPr>
        <w:t xml:space="preserve">deferred from February meeting – </w:t>
      </w:r>
      <w:r>
        <w:rPr>
          <w:rFonts w:ascii="Verdana" w:hAnsi="Verdana"/>
          <w:szCs w:val="24"/>
        </w:rPr>
        <w:t>update report on planned works in relation to drainage matters including plan of action and to approve any necessary quotes</w:t>
      </w:r>
      <w:r w:rsidRPr="00DB7719">
        <w:rPr>
          <w:rFonts w:ascii="Verdana" w:hAnsi="Verdana"/>
          <w:szCs w:val="24"/>
        </w:rPr>
        <w:t xml:space="preserve">.  </w:t>
      </w:r>
    </w:p>
    <w:p w14:paraId="1910AD1D" w14:textId="2FCDE370" w:rsidR="009D525B" w:rsidRDefault="009D525B" w:rsidP="00B4018C">
      <w:pPr>
        <w:pStyle w:val="ListParagraph"/>
        <w:widowControl w:val="0"/>
        <w:numPr>
          <w:ilvl w:val="0"/>
          <w:numId w:val="5"/>
        </w:numPr>
        <w:rPr>
          <w:rFonts w:ascii="Verdana" w:hAnsi="Verdana"/>
          <w:szCs w:val="24"/>
        </w:rPr>
      </w:pPr>
      <w:r w:rsidRPr="009D525B">
        <w:rPr>
          <w:rFonts w:ascii="Verdana" w:hAnsi="Verdana"/>
          <w:szCs w:val="24"/>
        </w:rPr>
        <w:t xml:space="preserve">Village Hall renovation works – update on outstanding matters </w:t>
      </w:r>
      <w:r>
        <w:rPr>
          <w:rFonts w:ascii="Verdana" w:hAnsi="Verdana"/>
          <w:szCs w:val="24"/>
        </w:rPr>
        <w:t>and to approve any necessary quotes.</w:t>
      </w:r>
      <w:r w:rsidRPr="009D525B">
        <w:rPr>
          <w:rFonts w:ascii="Verdana" w:hAnsi="Verdana"/>
          <w:szCs w:val="24"/>
        </w:rPr>
        <w:t xml:space="preserve"> </w:t>
      </w:r>
    </w:p>
    <w:p w14:paraId="5E8CE28B" w14:textId="716A9369" w:rsidR="0068544A" w:rsidRDefault="0068544A" w:rsidP="00B4018C">
      <w:pPr>
        <w:pStyle w:val="ListParagraph"/>
        <w:widowControl w:val="0"/>
        <w:numPr>
          <w:ilvl w:val="0"/>
          <w:numId w:val="5"/>
        </w:numPr>
        <w:rPr>
          <w:rFonts w:ascii="Verdana" w:hAnsi="Verdana"/>
          <w:szCs w:val="24"/>
        </w:rPr>
      </w:pPr>
      <w:r>
        <w:rPr>
          <w:rFonts w:ascii="Verdana" w:hAnsi="Verdana"/>
          <w:szCs w:val="24"/>
        </w:rPr>
        <w:t xml:space="preserve">Moira Dale – additional </w:t>
      </w:r>
      <w:r w:rsidR="00DF33FB">
        <w:rPr>
          <w:rFonts w:ascii="Verdana" w:hAnsi="Verdana"/>
          <w:szCs w:val="24"/>
        </w:rPr>
        <w:t xml:space="preserve">green fence </w:t>
      </w:r>
      <w:r>
        <w:rPr>
          <w:rFonts w:ascii="Verdana" w:hAnsi="Verdana"/>
          <w:szCs w:val="24"/>
        </w:rPr>
        <w:t xml:space="preserve">panels for cricket side of field, and replacement </w:t>
      </w:r>
      <w:r w:rsidR="00DF33FB">
        <w:rPr>
          <w:rFonts w:ascii="Verdana" w:hAnsi="Verdana"/>
          <w:szCs w:val="24"/>
        </w:rPr>
        <w:t xml:space="preserve">green fence </w:t>
      </w:r>
      <w:r>
        <w:rPr>
          <w:rFonts w:ascii="Verdana" w:hAnsi="Verdana"/>
          <w:szCs w:val="24"/>
        </w:rPr>
        <w:t>panels for the football side (due to damage).</w:t>
      </w:r>
    </w:p>
    <w:p w14:paraId="48A9E285" w14:textId="0155B071" w:rsidR="009D525B" w:rsidRPr="009D525B" w:rsidRDefault="009D525B" w:rsidP="00B4018C">
      <w:pPr>
        <w:pStyle w:val="ListParagraph"/>
        <w:widowControl w:val="0"/>
        <w:numPr>
          <w:ilvl w:val="0"/>
          <w:numId w:val="5"/>
        </w:numPr>
        <w:rPr>
          <w:rFonts w:ascii="Verdana" w:hAnsi="Verdana"/>
          <w:szCs w:val="24"/>
        </w:rPr>
      </w:pPr>
      <w:r w:rsidRPr="009D525B">
        <w:rPr>
          <w:rFonts w:ascii="Verdana" w:hAnsi="Verdana"/>
          <w:szCs w:val="24"/>
        </w:rPr>
        <w:t>Tree inspection</w:t>
      </w:r>
      <w:r w:rsidR="00DF33FB">
        <w:rPr>
          <w:rFonts w:ascii="Verdana" w:hAnsi="Verdana"/>
          <w:szCs w:val="24"/>
        </w:rPr>
        <w:t xml:space="preserve"> / works</w:t>
      </w:r>
      <w:r w:rsidRPr="009D525B">
        <w:rPr>
          <w:rFonts w:ascii="Verdana" w:hAnsi="Verdana"/>
          <w:szCs w:val="24"/>
        </w:rPr>
        <w:t xml:space="preserve"> – update report including plan of action and to approve any necessary quotes.  </w:t>
      </w:r>
    </w:p>
    <w:p w14:paraId="4C169DFF" w14:textId="77777777" w:rsidR="009D525B" w:rsidRDefault="009D525B" w:rsidP="0068544A">
      <w:pPr>
        <w:pStyle w:val="ListParagraph"/>
        <w:widowControl w:val="0"/>
        <w:rPr>
          <w:rFonts w:ascii="Verdana" w:hAnsi="Verdana"/>
          <w:szCs w:val="24"/>
        </w:rPr>
      </w:pPr>
    </w:p>
    <w:p w14:paraId="3833542D" w14:textId="759ABB76" w:rsidR="00DB53C7" w:rsidRDefault="00DB53C7" w:rsidP="002110BE">
      <w:pPr>
        <w:pStyle w:val="ListParagraph"/>
        <w:widowControl w:val="0"/>
        <w:numPr>
          <w:ilvl w:val="0"/>
          <w:numId w:val="3"/>
        </w:numPr>
        <w:ind w:left="709" w:hanging="709"/>
        <w:rPr>
          <w:rFonts w:ascii="Verdana" w:hAnsi="Verdana"/>
          <w:szCs w:val="24"/>
        </w:rPr>
      </w:pPr>
      <w:r>
        <w:rPr>
          <w:rFonts w:ascii="Verdana" w:hAnsi="Verdana"/>
          <w:szCs w:val="24"/>
        </w:rPr>
        <w:t>To approve quotes for various works:</w:t>
      </w:r>
    </w:p>
    <w:p w14:paraId="49E73AAB" w14:textId="22DC664C" w:rsidR="00DB53C7" w:rsidRDefault="0068544A" w:rsidP="00B4018C">
      <w:pPr>
        <w:pStyle w:val="ListParagraph"/>
        <w:widowControl w:val="0"/>
        <w:numPr>
          <w:ilvl w:val="0"/>
          <w:numId w:val="8"/>
        </w:numPr>
        <w:rPr>
          <w:rFonts w:ascii="Verdana" w:hAnsi="Verdana"/>
          <w:szCs w:val="24"/>
        </w:rPr>
      </w:pPr>
      <w:r>
        <w:rPr>
          <w:rFonts w:ascii="Verdana" w:hAnsi="Verdana"/>
          <w:szCs w:val="24"/>
        </w:rPr>
        <w:t>To review and approve q</w:t>
      </w:r>
      <w:r w:rsidR="00DB53C7">
        <w:rPr>
          <w:rFonts w:ascii="Verdana" w:hAnsi="Verdana"/>
          <w:szCs w:val="24"/>
        </w:rPr>
        <w:t xml:space="preserve">uotes for water bowser.  </w:t>
      </w:r>
    </w:p>
    <w:p w14:paraId="0BF2BDDF" w14:textId="6885270A" w:rsidR="00DB53C7" w:rsidRDefault="00DB53C7" w:rsidP="00B4018C">
      <w:pPr>
        <w:pStyle w:val="ListParagraph"/>
        <w:widowControl w:val="0"/>
        <w:numPr>
          <w:ilvl w:val="0"/>
          <w:numId w:val="8"/>
        </w:numPr>
        <w:rPr>
          <w:rFonts w:ascii="Verdana" w:hAnsi="Verdana"/>
          <w:szCs w:val="24"/>
        </w:rPr>
      </w:pPr>
      <w:r>
        <w:rPr>
          <w:rFonts w:ascii="Verdana" w:hAnsi="Verdana"/>
          <w:szCs w:val="24"/>
        </w:rPr>
        <w:t xml:space="preserve">Cemetery garage – replacement door.  </w:t>
      </w:r>
    </w:p>
    <w:p w14:paraId="38BF55B4" w14:textId="77777777" w:rsidR="0068544A" w:rsidRDefault="0068544A" w:rsidP="0068544A">
      <w:pPr>
        <w:pStyle w:val="ListParagraph"/>
        <w:widowControl w:val="0"/>
        <w:ind w:left="1080"/>
        <w:rPr>
          <w:rFonts w:ascii="Verdana" w:hAnsi="Verdana"/>
          <w:szCs w:val="24"/>
        </w:rPr>
      </w:pPr>
    </w:p>
    <w:p w14:paraId="4991A4D2" w14:textId="26D443A2" w:rsidR="000265A7" w:rsidRPr="00C32B8C" w:rsidRDefault="000265A7" w:rsidP="002110BE">
      <w:pPr>
        <w:pStyle w:val="ListParagraph"/>
        <w:widowControl w:val="0"/>
        <w:numPr>
          <w:ilvl w:val="0"/>
          <w:numId w:val="3"/>
        </w:numPr>
        <w:tabs>
          <w:tab w:val="left" w:pos="709"/>
        </w:tabs>
        <w:ind w:left="851" w:hanging="851"/>
        <w:rPr>
          <w:rFonts w:ascii="Verdana" w:hAnsi="Verdana"/>
          <w:szCs w:val="24"/>
        </w:rPr>
      </w:pPr>
      <w:r w:rsidRPr="00C32B8C">
        <w:rPr>
          <w:rFonts w:ascii="Verdana" w:hAnsi="Verdana"/>
          <w:szCs w:val="24"/>
        </w:rPr>
        <w:lastRenderedPageBreak/>
        <w:t xml:space="preserve">Planning committee matters:  </w:t>
      </w:r>
      <w:r w:rsidRPr="00C32B8C">
        <w:rPr>
          <w:rFonts w:ascii="Verdana" w:hAnsi="Verdana"/>
          <w:szCs w:val="24"/>
        </w:rPr>
        <w:tab/>
      </w:r>
    </w:p>
    <w:p w14:paraId="4FB81054" w14:textId="63CB99BF" w:rsidR="000265A7" w:rsidRPr="009C44DC" w:rsidRDefault="000265A7" w:rsidP="00B4018C">
      <w:pPr>
        <w:numPr>
          <w:ilvl w:val="0"/>
          <w:numId w:val="4"/>
        </w:numPr>
        <w:ind w:left="1077" w:hanging="357"/>
        <w:contextualSpacing/>
        <w:rPr>
          <w:rFonts w:ascii="Verdana" w:hAnsi="Verdana"/>
          <w:b/>
          <w:bCs/>
          <w:szCs w:val="24"/>
        </w:rPr>
      </w:pPr>
      <w:bookmarkStart w:id="4" w:name="_Hlk113959317"/>
      <w:r w:rsidRPr="00756953">
        <w:rPr>
          <w:rFonts w:ascii="Verdana" w:hAnsi="Verdana"/>
          <w:szCs w:val="24"/>
        </w:rPr>
        <w:t>To consider the following applications</w:t>
      </w:r>
      <w:bookmarkEnd w:id="4"/>
      <w:r w:rsidR="009E4C83">
        <w:rPr>
          <w:rFonts w:ascii="Verdana" w:hAnsi="Verdana"/>
          <w:szCs w:val="24"/>
        </w:rPr>
        <w:t>:</w:t>
      </w:r>
    </w:p>
    <w:tbl>
      <w:tblPr>
        <w:tblW w:w="9918" w:type="dxa"/>
        <w:tblLayout w:type="fixed"/>
        <w:tblLook w:val="04A0" w:firstRow="1" w:lastRow="0" w:firstColumn="1" w:lastColumn="0" w:noHBand="0" w:noVBand="1"/>
      </w:tblPr>
      <w:tblGrid>
        <w:gridCol w:w="2122"/>
        <w:gridCol w:w="1842"/>
        <w:gridCol w:w="5954"/>
      </w:tblGrid>
      <w:tr w:rsidR="00DF33FB" w:rsidRPr="00DF33FB" w14:paraId="6261F43F" w14:textId="77777777" w:rsidTr="00E732E3">
        <w:trPr>
          <w:trHeight w:val="1789"/>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11BEDCD2"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24/00361/ADC</w:t>
            </w:r>
          </w:p>
        </w:tc>
        <w:tc>
          <w:tcPr>
            <w:tcW w:w="1842" w:type="dxa"/>
            <w:tcBorders>
              <w:top w:val="single" w:sz="4" w:space="0" w:color="auto"/>
              <w:left w:val="nil"/>
              <w:bottom w:val="single" w:sz="4" w:space="0" w:color="auto"/>
              <w:right w:val="single" w:sz="4" w:space="0" w:color="auto"/>
            </w:tcBorders>
            <w:shd w:val="clear" w:color="auto" w:fill="auto"/>
            <w:hideMark/>
          </w:tcPr>
          <w:p w14:paraId="622A14B1"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Mediq, Plot 3B, East Midlands Distribution Centre</w:t>
            </w:r>
          </w:p>
        </w:tc>
        <w:tc>
          <w:tcPr>
            <w:tcW w:w="5954" w:type="dxa"/>
            <w:tcBorders>
              <w:top w:val="single" w:sz="4" w:space="0" w:color="auto"/>
              <w:left w:val="nil"/>
              <w:bottom w:val="single" w:sz="4" w:space="0" w:color="auto"/>
              <w:right w:val="single" w:sz="4" w:space="0" w:color="auto"/>
            </w:tcBorders>
            <w:shd w:val="clear" w:color="auto" w:fill="auto"/>
            <w:hideMark/>
          </w:tcPr>
          <w:p w14:paraId="0368B12E"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Display of 3 internally illuminated fascia signs, 2 non-illuminated totem signs, 4 non-illuminated fascia signs, 5 window and door advertisements, directional signage to loading bays, doors and site entrance and site safety notices</w:t>
            </w:r>
          </w:p>
        </w:tc>
      </w:tr>
      <w:tr w:rsidR="00DF33FB" w:rsidRPr="00DF33FB" w14:paraId="47BFD40E" w14:textId="77777777" w:rsidTr="00E732E3">
        <w:trPr>
          <w:trHeight w:val="1990"/>
        </w:trPr>
        <w:tc>
          <w:tcPr>
            <w:tcW w:w="2122" w:type="dxa"/>
            <w:tcBorders>
              <w:top w:val="nil"/>
              <w:left w:val="single" w:sz="4" w:space="0" w:color="auto"/>
              <w:bottom w:val="single" w:sz="4" w:space="0" w:color="auto"/>
              <w:right w:val="single" w:sz="4" w:space="0" w:color="auto"/>
            </w:tcBorders>
            <w:shd w:val="clear" w:color="auto" w:fill="auto"/>
            <w:hideMark/>
          </w:tcPr>
          <w:p w14:paraId="62E3FA1D"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24/00350/VCU</w:t>
            </w:r>
          </w:p>
        </w:tc>
        <w:tc>
          <w:tcPr>
            <w:tcW w:w="1842" w:type="dxa"/>
            <w:tcBorders>
              <w:top w:val="nil"/>
              <w:left w:val="nil"/>
              <w:bottom w:val="single" w:sz="4" w:space="0" w:color="auto"/>
              <w:right w:val="single" w:sz="4" w:space="0" w:color="auto"/>
            </w:tcBorders>
            <w:shd w:val="clear" w:color="auto" w:fill="auto"/>
            <w:hideMark/>
          </w:tcPr>
          <w:p w14:paraId="5EFF1395"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Castle Donington Community College</w:t>
            </w:r>
          </w:p>
        </w:tc>
        <w:tc>
          <w:tcPr>
            <w:tcW w:w="5954" w:type="dxa"/>
            <w:tcBorders>
              <w:top w:val="nil"/>
              <w:left w:val="nil"/>
              <w:bottom w:val="single" w:sz="4" w:space="0" w:color="auto"/>
              <w:right w:val="single" w:sz="4" w:space="0" w:color="auto"/>
            </w:tcBorders>
            <w:shd w:val="clear" w:color="auto" w:fill="auto"/>
            <w:hideMark/>
          </w:tcPr>
          <w:p w14:paraId="7A9F2E4A"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Amendments to condition 2 of planning permission 22/01959/FUL (which was for the erection of a single storey fitness suite and extensions and alterations to existing school building to create dining hall, kitchen, storage, office space and associated works) to change the design of the dining hall extension</w:t>
            </w:r>
          </w:p>
        </w:tc>
      </w:tr>
      <w:tr w:rsidR="00DF33FB" w:rsidRPr="00DF33FB" w14:paraId="0C86EB04" w14:textId="77777777" w:rsidTr="00E732E3">
        <w:trPr>
          <w:trHeight w:val="719"/>
        </w:trPr>
        <w:tc>
          <w:tcPr>
            <w:tcW w:w="2122" w:type="dxa"/>
            <w:tcBorders>
              <w:top w:val="nil"/>
              <w:left w:val="single" w:sz="4" w:space="0" w:color="auto"/>
              <w:bottom w:val="single" w:sz="4" w:space="0" w:color="auto"/>
              <w:right w:val="single" w:sz="4" w:space="0" w:color="auto"/>
            </w:tcBorders>
            <w:shd w:val="clear" w:color="auto" w:fill="auto"/>
            <w:hideMark/>
          </w:tcPr>
          <w:p w14:paraId="271FBCB0"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24/00394/FUL</w:t>
            </w:r>
          </w:p>
        </w:tc>
        <w:tc>
          <w:tcPr>
            <w:tcW w:w="1842" w:type="dxa"/>
            <w:tcBorders>
              <w:top w:val="nil"/>
              <w:left w:val="nil"/>
              <w:bottom w:val="single" w:sz="4" w:space="0" w:color="auto"/>
              <w:right w:val="single" w:sz="4" w:space="0" w:color="auto"/>
            </w:tcBorders>
            <w:shd w:val="clear" w:color="auto" w:fill="auto"/>
            <w:hideMark/>
          </w:tcPr>
          <w:p w14:paraId="079685DB"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DHL Aviation Building</w:t>
            </w:r>
          </w:p>
        </w:tc>
        <w:tc>
          <w:tcPr>
            <w:tcW w:w="5954" w:type="dxa"/>
            <w:tcBorders>
              <w:top w:val="nil"/>
              <w:left w:val="nil"/>
              <w:bottom w:val="single" w:sz="4" w:space="0" w:color="auto"/>
              <w:right w:val="single" w:sz="4" w:space="0" w:color="auto"/>
            </w:tcBorders>
            <w:shd w:val="clear" w:color="auto" w:fill="auto"/>
            <w:hideMark/>
          </w:tcPr>
          <w:p w14:paraId="3499D4D6" w14:textId="34FFE712" w:rsidR="00DF33FB" w:rsidRPr="00DF33FB" w:rsidRDefault="00DF33FB" w:rsidP="00DF33FB">
            <w:pPr>
              <w:rPr>
                <w:rFonts w:ascii="Verdana" w:hAnsi="Verdana" w:cs="Calibri"/>
                <w:color w:val="000000"/>
                <w:szCs w:val="24"/>
              </w:rPr>
            </w:pPr>
            <w:r w:rsidRPr="00DF33FB">
              <w:rPr>
                <w:rFonts w:ascii="Verdana" w:hAnsi="Verdana" w:cs="Calibri"/>
                <w:color w:val="000000"/>
                <w:szCs w:val="24"/>
              </w:rPr>
              <w:t>Siting of one portacabin for use as a crew briefing room within the existing loading yard</w:t>
            </w:r>
          </w:p>
        </w:tc>
      </w:tr>
      <w:tr w:rsidR="00DF33FB" w:rsidRPr="00DF33FB" w14:paraId="45AF88D5" w14:textId="77777777" w:rsidTr="00E732E3">
        <w:trPr>
          <w:trHeight w:val="856"/>
        </w:trPr>
        <w:tc>
          <w:tcPr>
            <w:tcW w:w="2122" w:type="dxa"/>
            <w:tcBorders>
              <w:top w:val="nil"/>
              <w:left w:val="single" w:sz="4" w:space="0" w:color="auto"/>
              <w:bottom w:val="single" w:sz="4" w:space="0" w:color="auto"/>
              <w:right w:val="single" w:sz="4" w:space="0" w:color="auto"/>
            </w:tcBorders>
            <w:shd w:val="clear" w:color="auto" w:fill="auto"/>
            <w:hideMark/>
          </w:tcPr>
          <w:p w14:paraId="2EF2A0B1"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24/00426/FUL</w:t>
            </w:r>
          </w:p>
        </w:tc>
        <w:tc>
          <w:tcPr>
            <w:tcW w:w="1842" w:type="dxa"/>
            <w:tcBorders>
              <w:top w:val="nil"/>
              <w:left w:val="nil"/>
              <w:bottom w:val="single" w:sz="4" w:space="0" w:color="auto"/>
              <w:right w:val="single" w:sz="4" w:space="0" w:color="auto"/>
            </w:tcBorders>
            <w:shd w:val="clear" w:color="auto" w:fill="auto"/>
            <w:hideMark/>
          </w:tcPr>
          <w:p w14:paraId="2D0B6E88"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29 Upton Close</w:t>
            </w:r>
          </w:p>
        </w:tc>
        <w:tc>
          <w:tcPr>
            <w:tcW w:w="5954" w:type="dxa"/>
            <w:tcBorders>
              <w:top w:val="nil"/>
              <w:left w:val="nil"/>
              <w:bottom w:val="single" w:sz="4" w:space="0" w:color="auto"/>
              <w:right w:val="single" w:sz="4" w:space="0" w:color="auto"/>
            </w:tcBorders>
            <w:shd w:val="clear" w:color="auto" w:fill="auto"/>
            <w:hideMark/>
          </w:tcPr>
          <w:p w14:paraId="2A9C3525"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Extensions to the existing garage to provide for a garage conversion into habitable living accommodation and a storage area</w:t>
            </w:r>
          </w:p>
        </w:tc>
      </w:tr>
      <w:tr w:rsidR="00DF33FB" w:rsidRPr="00DF33FB" w14:paraId="30B76777" w14:textId="77777777" w:rsidTr="00E732E3">
        <w:trPr>
          <w:trHeight w:val="1793"/>
        </w:trPr>
        <w:tc>
          <w:tcPr>
            <w:tcW w:w="2122" w:type="dxa"/>
            <w:tcBorders>
              <w:top w:val="nil"/>
              <w:left w:val="single" w:sz="4" w:space="0" w:color="auto"/>
              <w:bottom w:val="single" w:sz="4" w:space="0" w:color="auto"/>
              <w:right w:val="single" w:sz="4" w:space="0" w:color="auto"/>
            </w:tcBorders>
            <w:shd w:val="clear" w:color="auto" w:fill="auto"/>
            <w:hideMark/>
          </w:tcPr>
          <w:p w14:paraId="7A213CA6"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23/00541/FULM</w:t>
            </w:r>
          </w:p>
        </w:tc>
        <w:tc>
          <w:tcPr>
            <w:tcW w:w="1842" w:type="dxa"/>
            <w:tcBorders>
              <w:top w:val="nil"/>
              <w:left w:val="nil"/>
              <w:bottom w:val="single" w:sz="4" w:space="0" w:color="auto"/>
              <w:right w:val="single" w:sz="4" w:space="0" w:color="auto"/>
            </w:tcBorders>
            <w:shd w:val="clear" w:color="auto" w:fill="auto"/>
            <w:hideMark/>
          </w:tcPr>
          <w:p w14:paraId="6820B45F"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7 Clapgun Street</w:t>
            </w:r>
          </w:p>
        </w:tc>
        <w:tc>
          <w:tcPr>
            <w:tcW w:w="5954" w:type="dxa"/>
            <w:tcBorders>
              <w:top w:val="nil"/>
              <w:left w:val="nil"/>
              <w:bottom w:val="single" w:sz="4" w:space="0" w:color="auto"/>
              <w:right w:val="single" w:sz="4" w:space="0" w:color="auto"/>
            </w:tcBorders>
            <w:shd w:val="clear" w:color="auto" w:fill="auto"/>
            <w:hideMark/>
          </w:tcPr>
          <w:p w14:paraId="49B49B52" w14:textId="2556C6CF" w:rsidR="00DF33FB" w:rsidRPr="00DF33FB" w:rsidRDefault="00DF33FB" w:rsidP="00DF33FB">
            <w:pPr>
              <w:rPr>
                <w:rFonts w:ascii="Verdana" w:hAnsi="Verdana" w:cs="Calibri"/>
                <w:color w:val="000000"/>
                <w:szCs w:val="24"/>
              </w:rPr>
            </w:pPr>
            <w:r w:rsidRPr="00DF33FB">
              <w:rPr>
                <w:rFonts w:ascii="Verdana" w:hAnsi="Verdana" w:cs="Calibri"/>
                <w:color w:val="000000"/>
                <w:szCs w:val="24"/>
              </w:rPr>
              <w:t>Change of use from an existing social club (sui</w:t>
            </w:r>
            <w:r>
              <w:rPr>
                <w:rFonts w:ascii="Verdana" w:hAnsi="Verdana" w:cs="Calibri"/>
                <w:color w:val="000000"/>
                <w:szCs w:val="24"/>
              </w:rPr>
              <w:t xml:space="preserve"> </w:t>
            </w:r>
            <w:r w:rsidRPr="00DF33FB">
              <w:rPr>
                <w:rFonts w:ascii="Verdana" w:hAnsi="Verdana" w:cs="Calibri"/>
                <w:color w:val="000000"/>
                <w:szCs w:val="24"/>
              </w:rPr>
              <w:t>generis use) to 11 flats ( 2 x 2 bed and 9 x 1 bed) (use class C3) with external works involving the provision of a first floor extension and extension to rear elevation - amended application</w:t>
            </w:r>
          </w:p>
        </w:tc>
      </w:tr>
      <w:tr w:rsidR="00DF33FB" w:rsidRPr="00DF33FB" w14:paraId="12ECD271" w14:textId="77777777" w:rsidTr="00E732E3">
        <w:trPr>
          <w:trHeight w:val="982"/>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37DE389"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24/00344/TCA</w:t>
            </w:r>
          </w:p>
        </w:tc>
        <w:tc>
          <w:tcPr>
            <w:tcW w:w="1842" w:type="dxa"/>
            <w:tcBorders>
              <w:top w:val="single" w:sz="4" w:space="0" w:color="auto"/>
              <w:left w:val="nil"/>
              <w:bottom w:val="single" w:sz="4" w:space="0" w:color="auto"/>
              <w:right w:val="single" w:sz="4" w:space="0" w:color="auto"/>
            </w:tcBorders>
            <w:shd w:val="clear" w:color="auto" w:fill="auto"/>
            <w:hideMark/>
          </w:tcPr>
          <w:p w14:paraId="2F8EBB17"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Courtyards, Cavendish Bridge</w:t>
            </w:r>
          </w:p>
        </w:tc>
        <w:tc>
          <w:tcPr>
            <w:tcW w:w="5954" w:type="dxa"/>
            <w:tcBorders>
              <w:top w:val="single" w:sz="4" w:space="0" w:color="auto"/>
              <w:left w:val="nil"/>
              <w:bottom w:val="single" w:sz="4" w:space="0" w:color="auto"/>
              <w:right w:val="single" w:sz="4" w:space="0" w:color="auto"/>
            </w:tcBorders>
            <w:shd w:val="clear" w:color="auto" w:fill="auto"/>
            <w:hideMark/>
          </w:tcPr>
          <w:p w14:paraId="11AC1D4D"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Works to a variety of 12 trees and will trees for general pruning/maintenance (Unprotected trees in a conservation area)</w:t>
            </w:r>
          </w:p>
        </w:tc>
      </w:tr>
      <w:tr w:rsidR="00DF33FB" w:rsidRPr="00DF33FB" w14:paraId="4BE132A0" w14:textId="77777777" w:rsidTr="00E732E3">
        <w:trPr>
          <w:trHeight w:val="982"/>
        </w:trPr>
        <w:tc>
          <w:tcPr>
            <w:tcW w:w="2122" w:type="dxa"/>
            <w:tcBorders>
              <w:top w:val="nil"/>
              <w:left w:val="single" w:sz="4" w:space="0" w:color="auto"/>
              <w:bottom w:val="single" w:sz="4" w:space="0" w:color="auto"/>
              <w:right w:val="single" w:sz="4" w:space="0" w:color="auto"/>
            </w:tcBorders>
            <w:shd w:val="clear" w:color="auto" w:fill="auto"/>
            <w:hideMark/>
          </w:tcPr>
          <w:p w14:paraId="2251E6C2"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24/00434/TPO</w:t>
            </w:r>
          </w:p>
        </w:tc>
        <w:tc>
          <w:tcPr>
            <w:tcW w:w="1842" w:type="dxa"/>
            <w:tcBorders>
              <w:top w:val="nil"/>
              <w:left w:val="nil"/>
              <w:bottom w:val="single" w:sz="4" w:space="0" w:color="auto"/>
              <w:right w:val="single" w:sz="4" w:space="0" w:color="auto"/>
            </w:tcBorders>
            <w:shd w:val="clear" w:color="auto" w:fill="auto"/>
            <w:hideMark/>
          </w:tcPr>
          <w:p w14:paraId="3B0E72AC"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9 High Street</w:t>
            </w:r>
          </w:p>
        </w:tc>
        <w:tc>
          <w:tcPr>
            <w:tcW w:w="5954" w:type="dxa"/>
            <w:tcBorders>
              <w:top w:val="nil"/>
              <w:left w:val="nil"/>
              <w:bottom w:val="single" w:sz="4" w:space="0" w:color="auto"/>
              <w:right w:val="single" w:sz="4" w:space="0" w:color="auto"/>
            </w:tcBorders>
            <w:shd w:val="clear" w:color="auto" w:fill="auto"/>
            <w:hideMark/>
          </w:tcPr>
          <w:p w14:paraId="3452144A" w14:textId="77777777" w:rsidR="00DF33FB" w:rsidRPr="00DF33FB" w:rsidRDefault="00DF33FB" w:rsidP="00DF33FB">
            <w:pPr>
              <w:rPr>
                <w:rFonts w:ascii="Verdana" w:hAnsi="Verdana" w:cs="Calibri"/>
                <w:color w:val="000000"/>
                <w:szCs w:val="24"/>
              </w:rPr>
            </w:pPr>
            <w:r w:rsidRPr="00DF33FB">
              <w:rPr>
                <w:rFonts w:ascii="Verdana" w:hAnsi="Verdana" w:cs="Calibri"/>
                <w:color w:val="000000"/>
                <w:szCs w:val="24"/>
              </w:rPr>
              <w:t>Fell 1 walnut tree and crown reduction to 2 yew trees and 1 ash tree (Protected by Tree Preservation Order)</w:t>
            </w:r>
          </w:p>
        </w:tc>
      </w:tr>
      <w:tr w:rsidR="0030713F" w:rsidRPr="0030713F" w14:paraId="3FFBE607" w14:textId="77777777" w:rsidTr="00E732E3">
        <w:trPr>
          <w:trHeight w:val="93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44E0E919" w14:textId="77777777" w:rsidR="0030713F" w:rsidRPr="0030713F" w:rsidRDefault="0030713F" w:rsidP="0030713F">
            <w:pPr>
              <w:rPr>
                <w:rFonts w:ascii="Verdana" w:hAnsi="Verdana" w:cs="Calibri"/>
                <w:color w:val="000000"/>
                <w:szCs w:val="24"/>
              </w:rPr>
            </w:pPr>
            <w:r w:rsidRPr="0030713F">
              <w:rPr>
                <w:rFonts w:ascii="Verdana" w:hAnsi="Verdana" w:cs="Calibri"/>
                <w:color w:val="000000"/>
                <w:szCs w:val="24"/>
              </w:rPr>
              <w:t>24/00478/TCA</w:t>
            </w:r>
          </w:p>
        </w:tc>
        <w:tc>
          <w:tcPr>
            <w:tcW w:w="1842" w:type="dxa"/>
            <w:tcBorders>
              <w:top w:val="single" w:sz="4" w:space="0" w:color="auto"/>
              <w:left w:val="nil"/>
              <w:bottom w:val="single" w:sz="4" w:space="0" w:color="auto"/>
              <w:right w:val="single" w:sz="4" w:space="0" w:color="auto"/>
            </w:tcBorders>
            <w:shd w:val="clear" w:color="auto" w:fill="auto"/>
            <w:hideMark/>
          </w:tcPr>
          <w:p w14:paraId="035B37DB" w14:textId="77777777" w:rsidR="0030713F" w:rsidRPr="0030713F" w:rsidRDefault="0030713F" w:rsidP="0030713F">
            <w:pPr>
              <w:rPr>
                <w:rFonts w:ascii="Verdana" w:hAnsi="Verdana" w:cs="Calibri"/>
                <w:color w:val="000000"/>
                <w:szCs w:val="24"/>
              </w:rPr>
            </w:pPr>
            <w:r w:rsidRPr="0030713F">
              <w:rPr>
                <w:rFonts w:ascii="Verdana" w:hAnsi="Verdana" w:cs="Calibri"/>
                <w:color w:val="000000"/>
                <w:szCs w:val="24"/>
              </w:rPr>
              <w:t>63 Bondgate</w:t>
            </w:r>
          </w:p>
        </w:tc>
        <w:tc>
          <w:tcPr>
            <w:tcW w:w="5954" w:type="dxa"/>
            <w:tcBorders>
              <w:top w:val="single" w:sz="4" w:space="0" w:color="auto"/>
              <w:left w:val="nil"/>
              <w:bottom w:val="single" w:sz="4" w:space="0" w:color="auto"/>
              <w:right w:val="single" w:sz="4" w:space="0" w:color="auto"/>
            </w:tcBorders>
            <w:shd w:val="clear" w:color="auto" w:fill="auto"/>
            <w:hideMark/>
          </w:tcPr>
          <w:p w14:paraId="5D7A82E1" w14:textId="77777777" w:rsidR="0030713F" w:rsidRPr="0030713F" w:rsidRDefault="0030713F" w:rsidP="0030713F">
            <w:pPr>
              <w:rPr>
                <w:rFonts w:ascii="Verdana" w:hAnsi="Verdana" w:cs="Calibri"/>
                <w:color w:val="000000"/>
                <w:szCs w:val="24"/>
              </w:rPr>
            </w:pPr>
            <w:r w:rsidRPr="0030713F">
              <w:rPr>
                <w:rFonts w:ascii="Verdana" w:hAnsi="Verdana" w:cs="Calibri"/>
                <w:color w:val="000000"/>
                <w:szCs w:val="24"/>
              </w:rPr>
              <w:t>Fell 2 Laburnum trees, works to 1 Eucalyptus tree and works to 7 fruit trees (unprotected trees in a conservation area)</w:t>
            </w:r>
          </w:p>
        </w:tc>
      </w:tr>
      <w:tr w:rsidR="00F94212" w:rsidRPr="00F94212" w14:paraId="37B365E3" w14:textId="77777777" w:rsidTr="00E732E3">
        <w:trPr>
          <w:trHeight w:val="844"/>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CBB52F0" w14:textId="77777777" w:rsidR="00F94212" w:rsidRPr="00F94212" w:rsidRDefault="00F94212" w:rsidP="00F94212">
            <w:pPr>
              <w:rPr>
                <w:rFonts w:ascii="Verdana" w:hAnsi="Verdana" w:cs="Calibri"/>
                <w:color w:val="000000"/>
                <w:szCs w:val="24"/>
              </w:rPr>
            </w:pPr>
            <w:r w:rsidRPr="00F94212">
              <w:rPr>
                <w:rFonts w:ascii="Verdana" w:hAnsi="Verdana" w:cs="Calibri"/>
                <w:color w:val="000000"/>
                <w:szCs w:val="24"/>
              </w:rPr>
              <w:t>24/00475/TCA</w:t>
            </w:r>
          </w:p>
        </w:tc>
        <w:tc>
          <w:tcPr>
            <w:tcW w:w="1842" w:type="dxa"/>
            <w:tcBorders>
              <w:top w:val="single" w:sz="4" w:space="0" w:color="auto"/>
              <w:left w:val="nil"/>
              <w:bottom w:val="single" w:sz="4" w:space="0" w:color="auto"/>
              <w:right w:val="single" w:sz="4" w:space="0" w:color="auto"/>
            </w:tcBorders>
            <w:shd w:val="clear" w:color="auto" w:fill="auto"/>
            <w:hideMark/>
          </w:tcPr>
          <w:p w14:paraId="19699E1A" w14:textId="77777777" w:rsidR="00F94212" w:rsidRPr="00F94212" w:rsidRDefault="00F94212" w:rsidP="00F94212">
            <w:pPr>
              <w:rPr>
                <w:rFonts w:ascii="Verdana" w:hAnsi="Verdana" w:cs="Calibri"/>
                <w:color w:val="000000"/>
                <w:szCs w:val="24"/>
              </w:rPr>
            </w:pPr>
            <w:r w:rsidRPr="00F94212">
              <w:rPr>
                <w:rFonts w:ascii="Verdana" w:hAnsi="Verdana" w:cs="Calibri"/>
                <w:color w:val="000000"/>
                <w:szCs w:val="24"/>
              </w:rPr>
              <w:t>79 Bondgate</w:t>
            </w:r>
          </w:p>
        </w:tc>
        <w:tc>
          <w:tcPr>
            <w:tcW w:w="5954" w:type="dxa"/>
            <w:tcBorders>
              <w:top w:val="single" w:sz="4" w:space="0" w:color="auto"/>
              <w:left w:val="nil"/>
              <w:bottom w:val="single" w:sz="4" w:space="0" w:color="auto"/>
              <w:right w:val="single" w:sz="4" w:space="0" w:color="auto"/>
            </w:tcBorders>
            <w:shd w:val="clear" w:color="auto" w:fill="auto"/>
            <w:hideMark/>
          </w:tcPr>
          <w:p w14:paraId="03E307EB" w14:textId="77777777" w:rsidR="00F94212" w:rsidRPr="00F94212" w:rsidRDefault="00F94212" w:rsidP="00F94212">
            <w:pPr>
              <w:rPr>
                <w:rFonts w:ascii="Verdana" w:hAnsi="Verdana" w:cs="Calibri"/>
                <w:color w:val="000000"/>
                <w:szCs w:val="24"/>
              </w:rPr>
            </w:pPr>
            <w:r w:rsidRPr="00F94212">
              <w:rPr>
                <w:rFonts w:ascii="Verdana" w:hAnsi="Verdana" w:cs="Calibri"/>
                <w:color w:val="000000"/>
                <w:szCs w:val="24"/>
              </w:rPr>
              <w:t>Works to 1 Elder, 1 Damson, 4 Ash, 1 Hawthorn and 1 Rowan tree (Unprotected tree in a conservation area)</w:t>
            </w:r>
          </w:p>
        </w:tc>
      </w:tr>
      <w:tr w:rsidR="00E732E3" w:rsidRPr="00E732E3" w14:paraId="0DBF11D6" w14:textId="77777777" w:rsidTr="00E732E3">
        <w:trPr>
          <w:trHeight w:val="942"/>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4A25F951" w14:textId="77777777" w:rsidR="00E732E3" w:rsidRPr="00E732E3" w:rsidRDefault="00E732E3" w:rsidP="00E732E3">
            <w:pPr>
              <w:rPr>
                <w:rFonts w:ascii="Verdana" w:hAnsi="Verdana" w:cs="Calibri"/>
                <w:color w:val="000000"/>
                <w:szCs w:val="24"/>
              </w:rPr>
            </w:pPr>
            <w:r w:rsidRPr="00E732E3">
              <w:rPr>
                <w:rFonts w:ascii="Verdana" w:hAnsi="Verdana" w:cs="Calibri"/>
                <w:color w:val="000000"/>
                <w:szCs w:val="24"/>
              </w:rPr>
              <w:t>24/00486/LBC</w:t>
            </w:r>
          </w:p>
        </w:tc>
        <w:tc>
          <w:tcPr>
            <w:tcW w:w="1842" w:type="dxa"/>
            <w:tcBorders>
              <w:top w:val="single" w:sz="4" w:space="0" w:color="auto"/>
              <w:left w:val="nil"/>
              <w:bottom w:val="single" w:sz="4" w:space="0" w:color="auto"/>
              <w:right w:val="single" w:sz="4" w:space="0" w:color="auto"/>
            </w:tcBorders>
            <w:shd w:val="clear" w:color="auto" w:fill="auto"/>
            <w:hideMark/>
          </w:tcPr>
          <w:p w14:paraId="2DDA7C28" w14:textId="77777777" w:rsidR="00E732E3" w:rsidRPr="00E732E3" w:rsidRDefault="00E732E3" w:rsidP="00E732E3">
            <w:pPr>
              <w:rPr>
                <w:rFonts w:ascii="Verdana" w:hAnsi="Verdana" w:cs="Calibri"/>
                <w:color w:val="000000"/>
                <w:szCs w:val="24"/>
              </w:rPr>
            </w:pPr>
            <w:r w:rsidRPr="00E732E3">
              <w:rPr>
                <w:rFonts w:ascii="Verdana" w:hAnsi="Verdana" w:cs="Calibri"/>
                <w:color w:val="000000"/>
                <w:szCs w:val="24"/>
              </w:rPr>
              <w:t>6 Barn Close</w:t>
            </w:r>
          </w:p>
        </w:tc>
        <w:tc>
          <w:tcPr>
            <w:tcW w:w="5954" w:type="dxa"/>
            <w:tcBorders>
              <w:top w:val="single" w:sz="4" w:space="0" w:color="auto"/>
              <w:left w:val="nil"/>
              <w:bottom w:val="single" w:sz="4" w:space="0" w:color="auto"/>
              <w:right w:val="single" w:sz="4" w:space="0" w:color="auto"/>
            </w:tcBorders>
            <w:shd w:val="clear" w:color="auto" w:fill="auto"/>
            <w:hideMark/>
          </w:tcPr>
          <w:p w14:paraId="31D9DB4E" w14:textId="77777777" w:rsidR="00E732E3" w:rsidRPr="00E732E3" w:rsidRDefault="00E732E3" w:rsidP="00E732E3">
            <w:pPr>
              <w:rPr>
                <w:rFonts w:ascii="Verdana" w:hAnsi="Verdana" w:cs="Calibri"/>
                <w:color w:val="000000"/>
                <w:szCs w:val="24"/>
              </w:rPr>
            </w:pPr>
            <w:r w:rsidRPr="00E732E3">
              <w:rPr>
                <w:rFonts w:ascii="Verdana" w:hAnsi="Verdana" w:cs="Calibri"/>
                <w:color w:val="000000"/>
                <w:szCs w:val="24"/>
              </w:rPr>
              <w:t>Erection of single storey extension, raising of existing section of roof and internal alterations.  (LBC).</w:t>
            </w:r>
          </w:p>
        </w:tc>
      </w:tr>
      <w:tr w:rsidR="00E732E3" w:rsidRPr="00E732E3" w14:paraId="27096526" w14:textId="77777777" w:rsidTr="00E732E3">
        <w:trPr>
          <w:trHeight w:val="557"/>
        </w:trPr>
        <w:tc>
          <w:tcPr>
            <w:tcW w:w="2122" w:type="dxa"/>
            <w:tcBorders>
              <w:top w:val="nil"/>
              <w:left w:val="single" w:sz="4" w:space="0" w:color="auto"/>
              <w:bottom w:val="single" w:sz="4" w:space="0" w:color="auto"/>
              <w:right w:val="single" w:sz="4" w:space="0" w:color="auto"/>
            </w:tcBorders>
            <w:shd w:val="clear" w:color="auto" w:fill="auto"/>
            <w:hideMark/>
          </w:tcPr>
          <w:p w14:paraId="761BF1B1" w14:textId="77777777" w:rsidR="00E732E3" w:rsidRPr="00E732E3" w:rsidRDefault="00E732E3" w:rsidP="00E732E3">
            <w:pPr>
              <w:rPr>
                <w:rFonts w:ascii="Verdana" w:hAnsi="Verdana" w:cs="Calibri"/>
                <w:color w:val="000000"/>
                <w:szCs w:val="24"/>
              </w:rPr>
            </w:pPr>
            <w:r w:rsidRPr="00E732E3">
              <w:rPr>
                <w:rFonts w:ascii="Verdana" w:hAnsi="Verdana" w:cs="Calibri"/>
                <w:color w:val="000000"/>
                <w:szCs w:val="24"/>
              </w:rPr>
              <w:t>24/00485/FUL</w:t>
            </w:r>
          </w:p>
        </w:tc>
        <w:tc>
          <w:tcPr>
            <w:tcW w:w="1842" w:type="dxa"/>
            <w:tcBorders>
              <w:top w:val="nil"/>
              <w:left w:val="nil"/>
              <w:bottom w:val="single" w:sz="4" w:space="0" w:color="auto"/>
              <w:right w:val="single" w:sz="4" w:space="0" w:color="auto"/>
            </w:tcBorders>
            <w:shd w:val="clear" w:color="auto" w:fill="auto"/>
            <w:hideMark/>
          </w:tcPr>
          <w:p w14:paraId="291400EC" w14:textId="77777777" w:rsidR="00E732E3" w:rsidRPr="00E732E3" w:rsidRDefault="00E732E3" w:rsidP="00E732E3">
            <w:pPr>
              <w:rPr>
                <w:rFonts w:ascii="Verdana" w:hAnsi="Verdana" w:cs="Calibri"/>
                <w:color w:val="000000"/>
                <w:szCs w:val="24"/>
              </w:rPr>
            </w:pPr>
            <w:r w:rsidRPr="00E732E3">
              <w:rPr>
                <w:rFonts w:ascii="Verdana" w:hAnsi="Verdana" w:cs="Calibri"/>
                <w:color w:val="000000"/>
                <w:szCs w:val="24"/>
              </w:rPr>
              <w:t>6 Barn Close</w:t>
            </w:r>
          </w:p>
        </w:tc>
        <w:tc>
          <w:tcPr>
            <w:tcW w:w="5954" w:type="dxa"/>
            <w:tcBorders>
              <w:top w:val="nil"/>
              <w:left w:val="nil"/>
              <w:bottom w:val="single" w:sz="4" w:space="0" w:color="auto"/>
              <w:right w:val="single" w:sz="4" w:space="0" w:color="auto"/>
            </w:tcBorders>
            <w:shd w:val="clear" w:color="auto" w:fill="auto"/>
            <w:hideMark/>
          </w:tcPr>
          <w:p w14:paraId="7F742DAE" w14:textId="77777777" w:rsidR="00E732E3" w:rsidRPr="00E732E3" w:rsidRDefault="00E732E3" w:rsidP="00E732E3">
            <w:pPr>
              <w:rPr>
                <w:rFonts w:ascii="Verdana" w:hAnsi="Verdana" w:cs="Calibri"/>
                <w:color w:val="000000"/>
                <w:szCs w:val="24"/>
              </w:rPr>
            </w:pPr>
            <w:r w:rsidRPr="00E732E3">
              <w:rPr>
                <w:rFonts w:ascii="Verdana" w:hAnsi="Verdana" w:cs="Calibri"/>
                <w:color w:val="000000"/>
                <w:szCs w:val="24"/>
              </w:rPr>
              <w:t xml:space="preserve">Erection of single storey extension, raising of existing section of roof and internal alterations. </w:t>
            </w:r>
          </w:p>
        </w:tc>
      </w:tr>
    </w:tbl>
    <w:p w14:paraId="54B1E3D6" w14:textId="77777777" w:rsidR="009E4C83" w:rsidRDefault="009E4C83" w:rsidP="009E4C83">
      <w:pPr>
        <w:widowControl w:val="0"/>
        <w:ind w:left="1080"/>
        <w:contextualSpacing/>
        <w:rPr>
          <w:rFonts w:ascii="Verdana" w:hAnsi="Verdana"/>
          <w:szCs w:val="24"/>
        </w:rPr>
      </w:pPr>
    </w:p>
    <w:p w14:paraId="22714D4D" w14:textId="77777777" w:rsidR="00E732E3" w:rsidRDefault="00E732E3" w:rsidP="009E4C83">
      <w:pPr>
        <w:widowControl w:val="0"/>
        <w:ind w:left="1080"/>
        <w:contextualSpacing/>
        <w:rPr>
          <w:rFonts w:ascii="Verdana" w:hAnsi="Verdana"/>
          <w:szCs w:val="24"/>
        </w:rPr>
      </w:pPr>
    </w:p>
    <w:p w14:paraId="3052A53E" w14:textId="77777777" w:rsidR="00E732E3" w:rsidRDefault="00E732E3" w:rsidP="009E4C83">
      <w:pPr>
        <w:widowControl w:val="0"/>
        <w:ind w:left="1080"/>
        <w:contextualSpacing/>
        <w:rPr>
          <w:rFonts w:ascii="Verdana" w:hAnsi="Verdana"/>
          <w:szCs w:val="24"/>
        </w:rPr>
      </w:pPr>
    </w:p>
    <w:p w14:paraId="4A40ED52" w14:textId="77777777" w:rsidR="00E732E3" w:rsidRPr="009E4C83" w:rsidRDefault="00E732E3" w:rsidP="009E4C83">
      <w:pPr>
        <w:widowControl w:val="0"/>
        <w:ind w:left="1080"/>
        <w:contextualSpacing/>
        <w:rPr>
          <w:rFonts w:ascii="Verdana" w:hAnsi="Verdana"/>
          <w:szCs w:val="24"/>
        </w:rPr>
      </w:pPr>
    </w:p>
    <w:p w14:paraId="7149FFD9" w14:textId="0372CB60" w:rsidR="000265A7" w:rsidRPr="007D62BA" w:rsidRDefault="000265A7" w:rsidP="00B4018C">
      <w:pPr>
        <w:widowControl w:val="0"/>
        <w:numPr>
          <w:ilvl w:val="0"/>
          <w:numId w:val="4"/>
        </w:numPr>
        <w:contextualSpacing/>
        <w:rPr>
          <w:rFonts w:ascii="Verdana" w:hAnsi="Verdana"/>
          <w:szCs w:val="24"/>
        </w:rPr>
      </w:pPr>
      <w:r w:rsidRPr="00756953">
        <w:rPr>
          <w:rFonts w:ascii="Verdana" w:hAnsi="Verdana" w:cs="Arial"/>
          <w:szCs w:val="24"/>
        </w:rPr>
        <w:lastRenderedPageBreak/>
        <w:t>To receive the following permission notices</w:t>
      </w:r>
      <w:r w:rsidR="006147D9">
        <w:rPr>
          <w:rFonts w:ascii="Verdana" w:hAnsi="Verdana" w:cs="Arial"/>
          <w:szCs w:val="24"/>
        </w:rPr>
        <w:t xml:space="preserve"> and withdrawn applications</w:t>
      </w:r>
      <w:r w:rsidR="009E4C83">
        <w:rPr>
          <w:rFonts w:ascii="Verdana" w:hAnsi="Verdana" w:cs="Arial"/>
          <w:szCs w:val="24"/>
        </w:rPr>
        <w:t>:</w:t>
      </w:r>
    </w:p>
    <w:tbl>
      <w:tblPr>
        <w:tblW w:w="9918" w:type="dxa"/>
        <w:tblLook w:val="04A0" w:firstRow="1" w:lastRow="0" w:firstColumn="1" w:lastColumn="0" w:noHBand="0" w:noVBand="1"/>
      </w:tblPr>
      <w:tblGrid>
        <w:gridCol w:w="2048"/>
        <w:gridCol w:w="1491"/>
        <w:gridCol w:w="3498"/>
        <w:gridCol w:w="1519"/>
        <w:gridCol w:w="1362"/>
      </w:tblGrid>
      <w:tr w:rsidR="004D3E39" w:rsidRPr="007D62BA" w14:paraId="4006255F" w14:textId="77777777" w:rsidTr="00E732E3">
        <w:trPr>
          <w:trHeight w:val="543"/>
        </w:trPr>
        <w:tc>
          <w:tcPr>
            <w:tcW w:w="2048" w:type="dxa"/>
            <w:tcBorders>
              <w:top w:val="single" w:sz="4" w:space="0" w:color="auto"/>
              <w:left w:val="single" w:sz="4" w:space="0" w:color="auto"/>
              <w:bottom w:val="single" w:sz="4" w:space="0" w:color="auto"/>
              <w:right w:val="single" w:sz="4" w:space="0" w:color="auto"/>
            </w:tcBorders>
            <w:shd w:val="clear" w:color="auto" w:fill="auto"/>
            <w:hideMark/>
          </w:tcPr>
          <w:p w14:paraId="058AD665" w14:textId="77777777" w:rsidR="007D62BA" w:rsidRPr="007D62BA" w:rsidRDefault="007D62BA" w:rsidP="007D62BA">
            <w:pPr>
              <w:rPr>
                <w:rFonts w:ascii="Verdana" w:hAnsi="Verdana" w:cs="Calibri"/>
                <w:color w:val="000000"/>
                <w:szCs w:val="24"/>
              </w:rPr>
            </w:pPr>
            <w:r w:rsidRPr="007D62BA">
              <w:rPr>
                <w:rFonts w:ascii="Verdana" w:hAnsi="Verdana" w:cs="Calibri"/>
                <w:color w:val="000000"/>
                <w:szCs w:val="24"/>
              </w:rPr>
              <w:t>24/00111/FUL</w:t>
            </w:r>
          </w:p>
        </w:tc>
        <w:tc>
          <w:tcPr>
            <w:tcW w:w="1491" w:type="dxa"/>
            <w:tcBorders>
              <w:top w:val="single" w:sz="4" w:space="0" w:color="auto"/>
              <w:left w:val="nil"/>
              <w:bottom w:val="single" w:sz="4" w:space="0" w:color="auto"/>
              <w:right w:val="single" w:sz="4" w:space="0" w:color="auto"/>
            </w:tcBorders>
            <w:shd w:val="clear" w:color="auto" w:fill="auto"/>
            <w:hideMark/>
          </w:tcPr>
          <w:p w14:paraId="3A4F9990" w14:textId="73D2AD0F" w:rsidR="007D62BA" w:rsidRPr="007D62BA" w:rsidRDefault="007D62BA" w:rsidP="007D62BA">
            <w:pPr>
              <w:rPr>
                <w:rFonts w:ascii="Verdana" w:hAnsi="Verdana" w:cs="Calibri"/>
                <w:color w:val="000000"/>
                <w:szCs w:val="24"/>
              </w:rPr>
            </w:pPr>
            <w:r w:rsidRPr="007D62BA">
              <w:rPr>
                <w:rFonts w:ascii="Verdana" w:hAnsi="Verdana" w:cs="Calibri"/>
                <w:color w:val="000000"/>
                <w:szCs w:val="24"/>
              </w:rPr>
              <w:t xml:space="preserve">61 </w:t>
            </w:r>
            <w:r>
              <w:rPr>
                <w:rFonts w:ascii="Verdana" w:hAnsi="Verdana" w:cs="Calibri"/>
                <w:color w:val="000000"/>
                <w:szCs w:val="24"/>
              </w:rPr>
              <w:t>T</w:t>
            </w:r>
            <w:r w:rsidRPr="007D62BA">
              <w:rPr>
                <w:rFonts w:ascii="Verdana" w:hAnsi="Verdana" w:cs="Calibri"/>
                <w:color w:val="000000"/>
                <w:szCs w:val="24"/>
              </w:rPr>
              <w:t>he Biggin</w:t>
            </w:r>
          </w:p>
        </w:tc>
        <w:tc>
          <w:tcPr>
            <w:tcW w:w="3498" w:type="dxa"/>
            <w:tcBorders>
              <w:top w:val="single" w:sz="4" w:space="0" w:color="auto"/>
              <w:left w:val="nil"/>
              <w:bottom w:val="single" w:sz="4" w:space="0" w:color="auto"/>
              <w:right w:val="single" w:sz="4" w:space="0" w:color="auto"/>
            </w:tcBorders>
            <w:shd w:val="clear" w:color="auto" w:fill="auto"/>
            <w:hideMark/>
          </w:tcPr>
          <w:p w14:paraId="1AC2FDFC" w14:textId="2D7E5320" w:rsidR="007D62BA" w:rsidRPr="007D62BA" w:rsidRDefault="007D62BA" w:rsidP="007D62BA">
            <w:pPr>
              <w:rPr>
                <w:rFonts w:ascii="Verdana" w:hAnsi="Verdana" w:cs="Calibri"/>
                <w:color w:val="000000"/>
                <w:szCs w:val="24"/>
              </w:rPr>
            </w:pPr>
            <w:r w:rsidRPr="007D62BA">
              <w:rPr>
                <w:rFonts w:ascii="Verdana" w:hAnsi="Verdana" w:cs="Calibri"/>
                <w:color w:val="000000"/>
                <w:szCs w:val="24"/>
              </w:rPr>
              <w:t>Erection of a second-floor rear extension</w:t>
            </w:r>
          </w:p>
        </w:tc>
        <w:tc>
          <w:tcPr>
            <w:tcW w:w="1519" w:type="dxa"/>
            <w:tcBorders>
              <w:top w:val="single" w:sz="4" w:space="0" w:color="auto"/>
              <w:left w:val="nil"/>
              <w:bottom w:val="single" w:sz="4" w:space="0" w:color="auto"/>
              <w:right w:val="nil"/>
            </w:tcBorders>
            <w:shd w:val="clear" w:color="auto" w:fill="auto"/>
            <w:hideMark/>
          </w:tcPr>
          <w:p w14:paraId="459669C3" w14:textId="77777777" w:rsidR="007D62BA" w:rsidRPr="007D62BA" w:rsidRDefault="007D62BA" w:rsidP="007D62BA">
            <w:pPr>
              <w:rPr>
                <w:rFonts w:ascii="Verdana" w:hAnsi="Verdana" w:cs="Calibri"/>
                <w:color w:val="000000"/>
                <w:szCs w:val="24"/>
              </w:rPr>
            </w:pPr>
            <w:r w:rsidRPr="007D62BA">
              <w:rPr>
                <w:rFonts w:ascii="Verdana" w:hAnsi="Verdana" w:cs="Calibri"/>
                <w:color w:val="000000"/>
                <w:szCs w:val="24"/>
              </w:rPr>
              <w:t>No objection</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14:paraId="3664470A" w14:textId="77777777" w:rsidR="007D62BA" w:rsidRPr="007D62BA" w:rsidRDefault="007D62BA" w:rsidP="007D62BA">
            <w:pPr>
              <w:rPr>
                <w:rFonts w:ascii="Verdana" w:hAnsi="Verdana" w:cs="Calibri"/>
                <w:color w:val="000000"/>
                <w:szCs w:val="24"/>
              </w:rPr>
            </w:pPr>
            <w:r w:rsidRPr="007D62BA">
              <w:rPr>
                <w:rFonts w:ascii="Verdana" w:hAnsi="Verdana" w:cs="Calibri"/>
                <w:color w:val="000000"/>
                <w:szCs w:val="24"/>
              </w:rPr>
              <w:t>Approved</w:t>
            </w:r>
          </w:p>
        </w:tc>
      </w:tr>
      <w:tr w:rsidR="004D3E39" w:rsidRPr="007D62BA" w14:paraId="0DE4E9EB" w14:textId="77777777" w:rsidTr="00E732E3">
        <w:trPr>
          <w:trHeight w:val="4066"/>
        </w:trPr>
        <w:tc>
          <w:tcPr>
            <w:tcW w:w="2048" w:type="dxa"/>
            <w:tcBorders>
              <w:top w:val="single" w:sz="4" w:space="0" w:color="auto"/>
              <w:left w:val="single" w:sz="4" w:space="0" w:color="auto"/>
              <w:bottom w:val="single" w:sz="4" w:space="0" w:color="auto"/>
              <w:right w:val="single" w:sz="4" w:space="0" w:color="auto"/>
            </w:tcBorders>
            <w:shd w:val="clear" w:color="auto" w:fill="auto"/>
            <w:hideMark/>
          </w:tcPr>
          <w:p w14:paraId="46D48614" w14:textId="77777777" w:rsidR="007D62BA" w:rsidRPr="007D62BA" w:rsidRDefault="007D62BA" w:rsidP="007D62BA">
            <w:pPr>
              <w:rPr>
                <w:rFonts w:ascii="Verdana" w:hAnsi="Verdana" w:cs="Calibri"/>
                <w:szCs w:val="24"/>
              </w:rPr>
            </w:pPr>
            <w:r w:rsidRPr="007D62BA">
              <w:rPr>
                <w:rFonts w:ascii="Verdana" w:hAnsi="Verdana" w:cs="Calibri"/>
                <w:szCs w:val="24"/>
              </w:rPr>
              <w:t>24/00118/VCU</w:t>
            </w:r>
          </w:p>
        </w:tc>
        <w:tc>
          <w:tcPr>
            <w:tcW w:w="1491" w:type="dxa"/>
            <w:tcBorders>
              <w:top w:val="single" w:sz="4" w:space="0" w:color="auto"/>
              <w:left w:val="single" w:sz="4" w:space="0" w:color="auto"/>
              <w:bottom w:val="single" w:sz="4" w:space="0" w:color="auto"/>
              <w:right w:val="single" w:sz="4" w:space="0" w:color="auto"/>
            </w:tcBorders>
            <w:shd w:val="clear" w:color="auto" w:fill="auto"/>
            <w:hideMark/>
          </w:tcPr>
          <w:p w14:paraId="62287B90" w14:textId="77777777" w:rsidR="007D62BA" w:rsidRPr="007D62BA" w:rsidRDefault="007D62BA" w:rsidP="007D62BA">
            <w:pPr>
              <w:rPr>
                <w:rFonts w:ascii="Verdana" w:hAnsi="Verdana" w:cs="Calibri"/>
                <w:szCs w:val="24"/>
              </w:rPr>
            </w:pPr>
            <w:r w:rsidRPr="007D62BA">
              <w:rPr>
                <w:rFonts w:ascii="Verdana" w:hAnsi="Verdana" w:cs="Calibri"/>
                <w:szCs w:val="24"/>
              </w:rPr>
              <w:t>121 Park Lane</w:t>
            </w:r>
          </w:p>
        </w:tc>
        <w:tc>
          <w:tcPr>
            <w:tcW w:w="3498" w:type="dxa"/>
            <w:tcBorders>
              <w:top w:val="single" w:sz="4" w:space="0" w:color="auto"/>
              <w:left w:val="single" w:sz="4" w:space="0" w:color="auto"/>
              <w:bottom w:val="single" w:sz="4" w:space="0" w:color="auto"/>
              <w:right w:val="single" w:sz="4" w:space="0" w:color="auto"/>
            </w:tcBorders>
            <w:shd w:val="clear" w:color="auto" w:fill="auto"/>
            <w:hideMark/>
          </w:tcPr>
          <w:p w14:paraId="46193C66" w14:textId="084DA463" w:rsidR="007D62BA" w:rsidRPr="007D62BA" w:rsidRDefault="007D62BA" w:rsidP="007D62BA">
            <w:pPr>
              <w:rPr>
                <w:rFonts w:ascii="Verdana" w:hAnsi="Verdana" w:cs="Calibri"/>
                <w:szCs w:val="24"/>
              </w:rPr>
            </w:pPr>
            <w:r w:rsidRPr="007D62BA">
              <w:rPr>
                <w:rFonts w:ascii="Verdana" w:hAnsi="Verdana" w:cs="Calibri"/>
                <w:szCs w:val="24"/>
              </w:rPr>
              <w:t xml:space="preserve">Amendments to conditions 2 of planning permission 23/00066/FUL which was for the proposed single storey rear extension, addition of pitch roof over existing two storey flat roof, demolition of existing garage and construction </w:t>
            </w:r>
            <w:r w:rsidR="0030713F" w:rsidRPr="007D62BA">
              <w:rPr>
                <w:rFonts w:ascii="Verdana" w:hAnsi="Verdana" w:cs="Calibri"/>
                <w:szCs w:val="24"/>
              </w:rPr>
              <w:t>of</w:t>
            </w:r>
            <w:r w:rsidRPr="007D62BA">
              <w:rPr>
                <w:rFonts w:ascii="Verdana" w:hAnsi="Verdana" w:cs="Calibri"/>
                <w:szCs w:val="24"/>
              </w:rPr>
              <w:t xml:space="preserve"> new garage/outbuilding (resubmission of 22/01761/FUL) to allow changes to the design of the garage and workshop</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14:paraId="512EDCE9" w14:textId="77777777" w:rsidR="007D62BA" w:rsidRPr="007D62BA" w:rsidRDefault="007D62BA" w:rsidP="007D62BA">
            <w:pPr>
              <w:rPr>
                <w:rFonts w:ascii="Verdana" w:hAnsi="Verdana" w:cs="Calibri"/>
                <w:color w:val="000000"/>
                <w:szCs w:val="24"/>
              </w:rPr>
            </w:pPr>
            <w:r w:rsidRPr="007D62BA">
              <w:rPr>
                <w:rFonts w:ascii="Verdana" w:hAnsi="Verdana" w:cs="Calibri"/>
                <w:color w:val="000000"/>
                <w:szCs w:val="24"/>
              </w:rPr>
              <w:t>No objection</w:t>
            </w:r>
          </w:p>
        </w:tc>
        <w:tc>
          <w:tcPr>
            <w:tcW w:w="1362" w:type="dxa"/>
            <w:tcBorders>
              <w:top w:val="single" w:sz="4" w:space="0" w:color="auto"/>
              <w:left w:val="single" w:sz="4" w:space="0" w:color="auto"/>
              <w:bottom w:val="single" w:sz="4" w:space="0" w:color="auto"/>
              <w:right w:val="single" w:sz="4" w:space="0" w:color="auto"/>
            </w:tcBorders>
            <w:shd w:val="clear" w:color="auto" w:fill="auto"/>
            <w:noWrap/>
            <w:hideMark/>
          </w:tcPr>
          <w:p w14:paraId="0DDDB7E8" w14:textId="77777777" w:rsidR="007D62BA" w:rsidRPr="007D62BA" w:rsidRDefault="007D62BA" w:rsidP="007D62BA">
            <w:pPr>
              <w:rPr>
                <w:rFonts w:ascii="Verdana" w:hAnsi="Verdana" w:cs="Calibri"/>
                <w:color w:val="000000"/>
                <w:szCs w:val="24"/>
              </w:rPr>
            </w:pPr>
            <w:r w:rsidRPr="007D62BA">
              <w:rPr>
                <w:rFonts w:ascii="Verdana" w:hAnsi="Verdana" w:cs="Calibri"/>
                <w:color w:val="000000"/>
                <w:szCs w:val="24"/>
              </w:rPr>
              <w:t>Approved</w:t>
            </w:r>
          </w:p>
        </w:tc>
      </w:tr>
      <w:tr w:rsidR="004D3E39" w:rsidRPr="007D62BA" w14:paraId="07A5CAF8" w14:textId="77777777" w:rsidTr="00E732E3">
        <w:trPr>
          <w:trHeight w:val="1433"/>
        </w:trPr>
        <w:tc>
          <w:tcPr>
            <w:tcW w:w="2048" w:type="dxa"/>
            <w:tcBorders>
              <w:top w:val="single" w:sz="4" w:space="0" w:color="auto"/>
              <w:left w:val="single" w:sz="4" w:space="0" w:color="auto"/>
              <w:bottom w:val="single" w:sz="4" w:space="0" w:color="auto"/>
              <w:right w:val="single" w:sz="4" w:space="0" w:color="auto"/>
            </w:tcBorders>
            <w:shd w:val="clear" w:color="auto" w:fill="auto"/>
            <w:hideMark/>
          </w:tcPr>
          <w:p w14:paraId="21EE9D69" w14:textId="77777777" w:rsidR="007D62BA" w:rsidRPr="007D62BA" w:rsidRDefault="007D62BA" w:rsidP="007D62BA">
            <w:pPr>
              <w:rPr>
                <w:rFonts w:ascii="Verdana" w:hAnsi="Verdana" w:cs="Calibri"/>
                <w:szCs w:val="24"/>
              </w:rPr>
            </w:pPr>
            <w:r w:rsidRPr="007D62BA">
              <w:rPr>
                <w:rFonts w:ascii="Verdana" w:hAnsi="Verdana" w:cs="Calibri"/>
                <w:szCs w:val="24"/>
              </w:rPr>
              <w:t>23/01514/FUL</w:t>
            </w:r>
          </w:p>
        </w:tc>
        <w:tc>
          <w:tcPr>
            <w:tcW w:w="1491" w:type="dxa"/>
            <w:tcBorders>
              <w:top w:val="single" w:sz="4" w:space="0" w:color="auto"/>
              <w:left w:val="nil"/>
              <w:bottom w:val="single" w:sz="4" w:space="0" w:color="auto"/>
              <w:right w:val="single" w:sz="4" w:space="0" w:color="auto"/>
            </w:tcBorders>
            <w:shd w:val="clear" w:color="auto" w:fill="auto"/>
            <w:hideMark/>
          </w:tcPr>
          <w:p w14:paraId="5A199218" w14:textId="77777777" w:rsidR="007D62BA" w:rsidRPr="007D62BA" w:rsidRDefault="007D62BA" w:rsidP="007D62BA">
            <w:pPr>
              <w:rPr>
                <w:rFonts w:ascii="Verdana" w:hAnsi="Verdana" w:cs="Calibri"/>
                <w:szCs w:val="24"/>
              </w:rPr>
            </w:pPr>
            <w:r w:rsidRPr="007D62BA">
              <w:rPr>
                <w:rFonts w:ascii="Verdana" w:hAnsi="Verdana" w:cs="Calibri"/>
                <w:szCs w:val="24"/>
              </w:rPr>
              <w:t>A6 Maple Road</w:t>
            </w:r>
          </w:p>
        </w:tc>
        <w:tc>
          <w:tcPr>
            <w:tcW w:w="3498" w:type="dxa"/>
            <w:tcBorders>
              <w:top w:val="single" w:sz="4" w:space="0" w:color="auto"/>
              <w:left w:val="nil"/>
              <w:bottom w:val="single" w:sz="4" w:space="0" w:color="auto"/>
              <w:right w:val="single" w:sz="4" w:space="0" w:color="auto"/>
            </w:tcBorders>
            <w:shd w:val="clear" w:color="auto" w:fill="auto"/>
            <w:hideMark/>
          </w:tcPr>
          <w:p w14:paraId="22069177" w14:textId="77777777" w:rsidR="007D62BA" w:rsidRPr="007D62BA" w:rsidRDefault="007D62BA" w:rsidP="007D62BA">
            <w:pPr>
              <w:rPr>
                <w:rFonts w:ascii="Verdana" w:hAnsi="Verdana" w:cs="Calibri"/>
                <w:szCs w:val="24"/>
              </w:rPr>
            </w:pPr>
            <w:r w:rsidRPr="007D62BA">
              <w:rPr>
                <w:rFonts w:ascii="Verdana" w:hAnsi="Verdana" w:cs="Calibri"/>
                <w:szCs w:val="24"/>
              </w:rPr>
              <w:t>Change of use of the site from Telecoms Sales office/warehouse to a Dance/Performing Arts School</w:t>
            </w:r>
          </w:p>
        </w:tc>
        <w:tc>
          <w:tcPr>
            <w:tcW w:w="1519" w:type="dxa"/>
            <w:tcBorders>
              <w:top w:val="single" w:sz="4" w:space="0" w:color="auto"/>
              <w:left w:val="nil"/>
              <w:bottom w:val="single" w:sz="4" w:space="0" w:color="auto"/>
              <w:right w:val="nil"/>
            </w:tcBorders>
            <w:shd w:val="clear" w:color="auto" w:fill="auto"/>
            <w:hideMark/>
          </w:tcPr>
          <w:p w14:paraId="71074789" w14:textId="77777777" w:rsidR="007D62BA" w:rsidRPr="007D62BA" w:rsidRDefault="007D62BA" w:rsidP="007D62BA">
            <w:pPr>
              <w:rPr>
                <w:rFonts w:ascii="Verdana" w:hAnsi="Verdana" w:cs="Calibri"/>
                <w:color w:val="000000"/>
                <w:szCs w:val="24"/>
              </w:rPr>
            </w:pPr>
            <w:r w:rsidRPr="007D62BA">
              <w:rPr>
                <w:rFonts w:ascii="Verdana" w:hAnsi="Verdana" w:cs="Calibri"/>
                <w:color w:val="000000"/>
                <w:szCs w:val="24"/>
              </w:rPr>
              <w:t>No objection</w:t>
            </w:r>
          </w:p>
        </w:tc>
        <w:tc>
          <w:tcPr>
            <w:tcW w:w="1362" w:type="dxa"/>
            <w:tcBorders>
              <w:top w:val="single" w:sz="4" w:space="0" w:color="auto"/>
              <w:left w:val="single" w:sz="4" w:space="0" w:color="auto"/>
              <w:bottom w:val="single" w:sz="4" w:space="0" w:color="auto"/>
              <w:right w:val="single" w:sz="4" w:space="0" w:color="auto"/>
            </w:tcBorders>
            <w:shd w:val="clear" w:color="auto" w:fill="auto"/>
            <w:hideMark/>
          </w:tcPr>
          <w:p w14:paraId="3F5053A6" w14:textId="77777777" w:rsidR="007D62BA" w:rsidRPr="007D62BA" w:rsidRDefault="007D62BA" w:rsidP="007D62BA">
            <w:pPr>
              <w:rPr>
                <w:rFonts w:ascii="Verdana" w:hAnsi="Verdana" w:cs="Calibri"/>
                <w:color w:val="000000"/>
                <w:szCs w:val="24"/>
              </w:rPr>
            </w:pPr>
            <w:r w:rsidRPr="007D62BA">
              <w:rPr>
                <w:rFonts w:ascii="Verdana" w:hAnsi="Verdana" w:cs="Calibri"/>
                <w:color w:val="000000"/>
                <w:szCs w:val="24"/>
              </w:rPr>
              <w:t>Approved</w:t>
            </w:r>
          </w:p>
        </w:tc>
      </w:tr>
      <w:tr w:rsidR="004D3E39" w:rsidRPr="007D62BA" w14:paraId="5B34737D" w14:textId="77777777" w:rsidTr="00E732E3">
        <w:trPr>
          <w:trHeight w:val="1511"/>
        </w:trPr>
        <w:tc>
          <w:tcPr>
            <w:tcW w:w="2048" w:type="dxa"/>
            <w:tcBorders>
              <w:top w:val="nil"/>
              <w:left w:val="single" w:sz="4" w:space="0" w:color="auto"/>
              <w:bottom w:val="single" w:sz="4" w:space="0" w:color="auto"/>
              <w:right w:val="single" w:sz="4" w:space="0" w:color="auto"/>
            </w:tcBorders>
            <w:shd w:val="clear" w:color="auto" w:fill="auto"/>
            <w:hideMark/>
          </w:tcPr>
          <w:p w14:paraId="7E684064" w14:textId="77777777" w:rsidR="007D62BA" w:rsidRPr="007D62BA" w:rsidRDefault="007D62BA" w:rsidP="007D62BA">
            <w:pPr>
              <w:rPr>
                <w:rFonts w:ascii="Verdana" w:hAnsi="Verdana" w:cs="Calibri"/>
                <w:szCs w:val="24"/>
              </w:rPr>
            </w:pPr>
            <w:r w:rsidRPr="007D62BA">
              <w:rPr>
                <w:rFonts w:ascii="Verdana" w:hAnsi="Verdana" w:cs="Calibri"/>
                <w:szCs w:val="24"/>
              </w:rPr>
              <w:t>24/00323/TCA</w:t>
            </w:r>
          </w:p>
        </w:tc>
        <w:tc>
          <w:tcPr>
            <w:tcW w:w="1491" w:type="dxa"/>
            <w:tcBorders>
              <w:top w:val="nil"/>
              <w:left w:val="nil"/>
              <w:bottom w:val="single" w:sz="4" w:space="0" w:color="auto"/>
              <w:right w:val="single" w:sz="4" w:space="0" w:color="auto"/>
            </w:tcBorders>
            <w:shd w:val="clear" w:color="auto" w:fill="auto"/>
            <w:hideMark/>
          </w:tcPr>
          <w:p w14:paraId="007B344B" w14:textId="77777777" w:rsidR="007D62BA" w:rsidRPr="007D62BA" w:rsidRDefault="007D62BA" w:rsidP="007D62BA">
            <w:pPr>
              <w:rPr>
                <w:rFonts w:ascii="Verdana" w:hAnsi="Verdana" w:cs="Calibri"/>
                <w:szCs w:val="24"/>
              </w:rPr>
            </w:pPr>
            <w:r w:rsidRPr="007D62BA">
              <w:rPr>
                <w:rFonts w:ascii="Verdana" w:hAnsi="Verdana" w:cs="Calibri"/>
                <w:szCs w:val="24"/>
              </w:rPr>
              <w:t>Church of St Edward King and Martyr</w:t>
            </w:r>
          </w:p>
        </w:tc>
        <w:tc>
          <w:tcPr>
            <w:tcW w:w="3498" w:type="dxa"/>
            <w:tcBorders>
              <w:top w:val="nil"/>
              <w:left w:val="nil"/>
              <w:bottom w:val="single" w:sz="4" w:space="0" w:color="auto"/>
              <w:right w:val="single" w:sz="4" w:space="0" w:color="auto"/>
            </w:tcBorders>
            <w:shd w:val="clear" w:color="auto" w:fill="auto"/>
            <w:hideMark/>
          </w:tcPr>
          <w:p w14:paraId="1191CD62" w14:textId="77777777" w:rsidR="007D62BA" w:rsidRPr="007D62BA" w:rsidRDefault="007D62BA" w:rsidP="007D62BA">
            <w:pPr>
              <w:rPr>
                <w:rFonts w:ascii="Verdana" w:hAnsi="Verdana" w:cs="Calibri"/>
                <w:szCs w:val="24"/>
              </w:rPr>
            </w:pPr>
            <w:r w:rsidRPr="007D62BA">
              <w:rPr>
                <w:rFonts w:ascii="Verdana" w:hAnsi="Verdana" w:cs="Calibri"/>
                <w:szCs w:val="24"/>
              </w:rPr>
              <w:t>Works to 1 no sycamore tree, 1 no common lime tree and 1 no wild cherry tree (unprotected tree in a conservation area)</w:t>
            </w:r>
          </w:p>
        </w:tc>
        <w:tc>
          <w:tcPr>
            <w:tcW w:w="1519" w:type="dxa"/>
            <w:tcBorders>
              <w:top w:val="nil"/>
              <w:left w:val="nil"/>
              <w:bottom w:val="single" w:sz="4" w:space="0" w:color="auto"/>
              <w:right w:val="single" w:sz="4" w:space="0" w:color="auto"/>
            </w:tcBorders>
            <w:shd w:val="clear" w:color="auto" w:fill="auto"/>
            <w:hideMark/>
          </w:tcPr>
          <w:p w14:paraId="2180DB8E" w14:textId="77777777" w:rsidR="007D62BA" w:rsidRPr="007D62BA" w:rsidRDefault="007D62BA" w:rsidP="007D62BA">
            <w:pPr>
              <w:rPr>
                <w:rFonts w:ascii="Verdana" w:hAnsi="Verdana" w:cs="Calibri"/>
                <w:color w:val="000000"/>
                <w:szCs w:val="24"/>
              </w:rPr>
            </w:pPr>
            <w:r w:rsidRPr="007D62BA">
              <w:rPr>
                <w:rFonts w:ascii="Verdana" w:hAnsi="Verdana" w:cs="Calibri"/>
                <w:color w:val="000000"/>
                <w:szCs w:val="24"/>
              </w:rPr>
              <w:t>No comment as CDPC planning application</w:t>
            </w:r>
          </w:p>
        </w:tc>
        <w:tc>
          <w:tcPr>
            <w:tcW w:w="1362" w:type="dxa"/>
            <w:tcBorders>
              <w:top w:val="nil"/>
              <w:left w:val="nil"/>
              <w:bottom w:val="single" w:sz="4" w:space="0" w:color="auto"/>
              <w:right w:val="single" w:sz="4" w:space="0" w:color="auto"/>
            </w:tcBorders>
            <w:shd w:val="clear" w:color="auto" w:fill="auto"/>
            <w:hideMark/>
          </w:tcPr>
          <w:p w14:paraId="6773A958" w14:textId="77777777" w:rsidR="007D62BA" w:rsidRPr="007D62BA" w:rsidRDefault="007D62BA" w:rsidP="007D62BA">
            <w:pPr>
              <w:rPr>
                <w:rFonts w:ascii="Verdana" w:hAnsi="Verdana" w:cs="Calibri"/>
                <w:color w:val="000000"/>
                <w:szCs w:val="24"/>
              </w:rPr>
            </w:pPr>
            <w:r w:rsidRPr="007D62BA">
              <w:rPr>
                <w:rFonts w:ascii="Verdana" w:hAnsi="Verdana" w:cs="Calibri"/>
                <w:color w:val="000000"/>
                <w:szCs w:val="24"/>
              </w:rPr>
              <w:t>Approved</w:t>
            </w:r>
          </w:p>
        </w:tc>
      </w:tr>
      <w:tr w:rsidR="004D3E39" w:rsidRPr="007D62BA" w14:paraId="1BE5B289" w14:textId="77777777" w:rsidTr="00E732E3">
        <w:trPr>
          <w:trHeight w:val="2964"/>
        </w:trPr>
        <w:tc>
          <w:tcPr>
            <w:tcW w:w="2048" w:type="dxa"/>
            <w:tcBorders>
              <w:top w:val="nil"/>
              <w:left w:val="single" w:sz="4" w:space="0" w:color="auto"/>
              <w:bottom w:val="single" w:sz="4" w:space="0" w:color="auto"/>
              <w:right w:val="single" w:sz="4" w:space="0" w:color="auto"/>
            </w:tcBorders>
            <w:shd w:val="clear" w:color="auto" w:fill="auto"/>
            <w:hideMark/>
          </w:tcPr>
          <w:p w14:paraId="063F74C1" w14:textId="77777777" w:rsidR="007D62BA" w:rsidRPr="007D62BA" w:rsidRDefault="007D62BA" w:rsidP="007D62BA">
            <w:pPr>
              <w:rPr>
                <w:rFonts w:ascii="Verdana" w:hAnsi="Verdana" w:cs="Calibri"/>
                <w:szCs w:val="24"/>
              </w:rPr>
            </w:pPr>
            <w:r w:rsidRPr="007D62BA">
              <w:rPr>
                <w:rFonts w:ascii="Verdana" w:hAnsi="Verdana" w:cs="Calibri"/>
                <w:szCs w:val="24"/>
              </w:rPr>
              <w:t>24/00251/NMA</w:t>
            </w:r>
          </w:p>
        </w:tc>
        <w:tc>
          <w:tcPr>
            <w:tcW w:w="1491" w:type="dxa"/>
            <w:tcBorders>
              <w:top w:val="nil"/>
              <w:left w:val="nil"/>
              <w:bottom w:val="single" w:sz="4" w:space="0" w:color="auto"/>
              <w:right w:val="single" w:sz="4" w:space="0" w:color="auto"/>
            </w:tcBorders>
            <w:shd w:val="clear" w:color="auto" w:fill="auto"/>
            <w:hideMark/>
          </w:tcPr>
          <w:p w14:paraId="4B6ECAA2" w14:textId="77777777" w:rsidR="007D62BA" w:rsidRPr="007D62BA" w:rsidRDefault="007D62BA" w:rsidP="007D62BA">
            <w:pPr>
              <w:rPr>
                <w:rFonts w:ascii="Verdana" w:hAnsi="Verdana" w:cs="Calibri"/>
                <w:szCs w:val="24"/>
              </w:rPr>
            </w:pPr>
            <w:r w:rsidRPr="007D62BA">
              <w:rPr>
                <w:rFonts w:ascii="Verdana" w:hAnsi="Verdana" w:cs="Calibri"/>
                <w:szCs w:val="24"/>
              </w:rPr>
              <w:t>Land to the South of Park Lane</w:t>
            </w:r>
          </w:p>
        </w:tc>
        <w:tc>
          <w:tcPr>
            <w:tcW w:w="3498" w:type="dxa"/>
            <w:tcBorders>
              <w:top w:val="nil"/>
              <w:left w:val="nil"/>
              <w:bottom w:val="single" w:sz="4" w:space="0" w:color="auto"/>
              <w:right w:val="single" w:sz="4" w:space="0" w:color="auto"/>
            </w:tcBorders>
            <w:shd w:val="clear" w:color="auto" w:fill="auto"/>
            <w:hideMark/>
          </w:tcPr>
          <w:p w14:paraId="74607D5E" w14:textId="77777777" w:rsidR="007D62BA" w:rsidRPr="007D62BA" w:rsidRDefault="007D62BA" w:rsidP="007D62BA">
            <w:pPr>
              <w:rPr>
                <w:rFonts w:ascii="Verdana" w:hAnsi="Verdana" w:cs="Calibri"/>
                <w:szCs w:val="24"/>
              </w:rPr>
            </w:pPr>
            <w:r w:rsidRPr="007D62BA">
              <w:rPr>
                <w:rFonts w:ascii="Verdana" w:hAnsi="Verdana" w:cs="Calibri"/>
                <w:szCs w:val="24"/>
              </w:rPr>
              <w:t>Non-material amendment to reserved matters approval ref. 19/00076/REMM (outline planning permission reference 16/00465/VCUM) to allow for amended wording to Condition 8 at Lane to the South of Park Lane</w:t>
            </w:r>
          </w:p>
        </w:tc>
        <w:tc>
          <w:tcPr>
            <w:tcW w:w="1519" w:type="dxa"/>
            <w:tcBorders>
              <w:top w:val="nil"/>
              <w:left w:val="nil"/>
              <w:bottom w:val="single" w:sz="4" w:space="0" w:color="auto"/>
              <w:right w:val="single" w:sz="4" w:space="0" w:color="auto"/>
            </w:tcBorders>
            <w:shd w:val="clear" w:color="auto" w:fill="auto"/>
            <w:hideMark/>
          </w:tcPr>
          <w:p w14:paraId="34B67B28" w14:textId="77777777" w:rsidR="007D62BA" w:rsidRPr="007D62BA" w:rsidRDefault="007D62BA" w:rsidP="007D62BA">
            <w:pPr>
              <w:rPr>
                <w:rFonts w:ascii="Verdana" w:hAnsi="Verdana" w:cs="Calibri"/>
                <w:color w:val="000000"/>
                <w:szCs w:val="24"/>
              </w:rPr>
            </w:pPr>
            <w:r w:rsidRPr="007D62BA">
              <w:rPr>
                <w:rFonts w:ascii="Verdana" w:hAnsi="Verdana" w:cs="Calibri"/>
                <w:color w:val="000000"/>
                <w:szCs w:val="24"/>
              </w:rPr>
              <w:t>No comment required</w:t>
            </w:r>
          </w:p>
        </w:tc>
        <w:tc>
          <w:tcPr>
            <w:tcW w:w="1362" w:type="dxa"/>
            <w:tcBorders>
              <w:top w:val="nil"/>
              <w:left w:val="nil"/>
              <w:bottom w:val="single" w:sz="4" w:space="0" w:color="auto"/>
              <w:right w:val="single" w:sz="4" w:space="0" w:color="auto"/>
            </w:tcBorders>
            <w:shd w:val="clear" w:color="auto" w:fill="auto"/>
            <w:hideMark/>
          </w:tcPr>
          <w:p w14:paraId="579F78AF" w14:textId="77777777" w:rsidR="007D62BA" w:rsidRPr="007D62BA" w:rsidRDefault="007D62BA" w:rsidP="007D62BA">
            <w:pPr>
              <w:rPr>
                <w:rFonts w:ascii="Verdana" w:hAnsi="Verdana" w:cs="Calibri"/>
                <w:color w:val="000000"/>
                <w:szCs w:val="24"/>
              </w:rPr>
            </w:pPr>
            <w:r w:rsidRPr="007D62BA">
              <w:rPr>
                <w:rFonts w:ascii="Verdana" w:hAnsi="Verdana" w:cs="Calibri"/>
                <w:color w:val="000000"/>
                <w:szCs w:val="24"/>
              </w:rPr>
              <w:t>Approved</w:t>
            </w:r>
          </w:p>
        </w:tc>
      </w:tr>
    </w:tbl>
    <w:p w14:paraId="3D82BD20" w14:textId="77777777" w:rsidR="00E732E3" w:rsidRDefault="00E732E3" w:rsidP="00756953">
      <w:pPr>
        <w:widowControl w:val="0"/>
        <w:rPr>
          <w:rFonts w:ascii="Verdana" w:hAnsi="Verdana"/>
          <w:b/>
          <w:szCs w:val="24"/>
        </w:rPr>
      </w:pPr>
    </w:p>
    <w:p w14:paraId="119DC864" w14:textId="37DD3D3A" w:rsidR="00756953" w:rsidRPr="00756953" w:rsidRDefault="00756953" w:rsidP="00756953">
      <w:pPr>
        <w:widowControl w:val="0"/>
        <w:rPr>
          <w:rFonts w:ascii="Verdana" w:hAnsi="Verdana"/>
          <w:szCs w:val="24"/>
        </w:rPr>
      </w:pPr>
      <w:r w:rsidRPr="00756953">
        <w:rPr>
          <w:rFonts w:ascii="Verdana" w:hAnsi="Verdana"/>
          <w:b/>
          <w:szCs w:val="24"/>
        </w:rPr>
        <w:t xml:space="preserve">REMINDERS: </w:t>
      </w:r>
    </w:p>
    <w:p w14:paraId="6D1D4DD6" w14:textId="77777777" w:rsidR="00756953" w:rsidRPr="00756953" w:rsidRDefault="00756953" w:rsidP="00756953">
      <w:pPr>
        <w:rPr>
          <w:rFonts w:ascii="Verdana" w:hAnsi="Verdana"/>
          <w:b/>
          <w:szCs w:val="24"/>
        </w:rPr>
      </w:pPr>
      <w:r w:rsidRPr="00756953">
        <w:rPr>
          <w:rFonts w:ascii="Verdana" w:hAnsi="Verdana"/>
          <w:b/>
          <w:szCs w:val="24"/>
        </w:rPr>
        <w:t>Diary Notes:</w:t>
      </w:r>
      <w:r w:rsidRPr="00756953">
        <w:rPr>
          <w:rFonts w:ascii="Verdana" w:hAnsi="Verdana"/>
          <w:b/>
          <w:szCs w:val="24"/>
        </w:rPr>
        <w:tab/>
      </w:r>
    </w:p>
    <w:p w14:paraId="4036401F" w14:textId="1CB290FB" w:rsidR="00A04B5E" w:rsidRDefault="00A04B5E" w:rsidP="0081754A">
      <w:pPr>
        <w:ind w:firstLine="720"/>
        <w:rPr>
          <w:rFonts w:ascii="Verdana" w:hAnsi="Verdana"/>
          <w:szCs w:val="24"/>
        </w:rPr>
      </w:pPr>
      <w:r>
        <w:rPr>
          <w:rFonts w:ascii="Verdana" w:hAnsi="Verdana"/>
          <w:szCs w:val="24"/>
        </w:rPr>
        <w:t>May Market – 6 May 2024.</w:t>
      </w:r>
    </w:p>
    <w:p w14:paraId="457C0F44" w14:textId="149350F9" w:rsidR="00A04B5E" w:rsidRDefault="00A04B5E" w:rsidP="0081754A">
      <w:pPr>
        <w:ind w:firstLine="720"/>
        <w:rPr>
          <w:rFonts w:ascii="Verdana" w:hAnsi="Verdana"/>
          <w:szCs w:val="24"/>
        </w:rPr>
      </w:pPr>
      <w:r>
        <w:rPr>
          <w:rFonts w:ascii="Verdana" w:hAnsi="Verdana"/>
          <w:szCs w:val="24"/>
        </w:rPr>
        <w:t>Annual Statutory meeting – 16 May 2024.</w:t>
      </w:r>
    </w:p>
    <w:p w14:paraId="1FD31B97" w14:textId="00D63279" w:rsidR="007C4E30" w:rsidRDefault="007C4E30" w:rsidP="0081754A">
      <w:pPr>
        <w:ind w:firstLine="720"/>
        <w:rPr>
          <w:rFonts w:ascii="Verdana" w:hAnsi="Verdana"/>
          <w:szCs w:val="24"/>
        </w:rPr>
      </w:pPr>
      <w:r>
        <w:rPr>
          <w:rFonts w:ascii="Verdana" w:hAnsi="Verdana"/>
          <w:szCs w:val="24"/>
        </w:rPr>
        <w:t>Full Council – 25 April 2024</w:t>
      </w:r>
    </w:p>
    <w:p w14:paraId="4AAB9079" w14:textId="0560B908" w:rsidR="00431DB6" w:rsidRPr="009E339E" w:rsidRDefault="00756953" w:rsidP="00E656FA">
      <w:pPr>
        <w:ind w:left="-284" w:hanging="709"/>
        <w:rPr>
          <w:rFonts w:ascii="Arial" w:hAnsi="Arial" w:cs="Arial"/>
          <w:szCs w:val="24"/>
        </w:rPr>
      </w:pPr>
      <w:r w:rsidRPr="00224DA5">
        <w:rPr>
          <w:rFonts w:ascii="Verdana" w:hAnsi="Verdana"/>
          <w:b/>
          <w:i/>
          <w:szCs w:val="24"/>
          <w:highlight w:val="yellow"/>
        </w:rPr>
        <w:t xml:space="preserve">Payment reviewing for </w:t>
      </w:r>
      <w:r w:rsidR="007C4E30">
        <w:rPr>
          <w:rFonts w:ascii="Verdana" w:hAnsi="Verdana"/>
          <w:b/>
          <w:bCs/>
          <w:i/>
          <w:iCs/>
          <w:szCs w:val="24"/>
          <w:highlight w:val="yellow"/>
        </w:rPr>
        <w:t>April</w:t>
      </w:r>
      <w:r w:rsidR="00BF624A">
        <w:rPr>
          <w:rFonts w:ascii="Verdana" w:hAnsi="Verdana"/>
          <w:b/>
          <w:bCs/>
          <w:i/>
          <w:iCs/>
          <w:szCs w:val="24"/>
          <w:highlight w:val="yellow"/>
        </w:rPr>
        <w:t xml:space="preserve"> </w:t>
      </w:r>
      <w:r w:rsidRPr="00224DA5">
        <w:rPr>
          <w:rFonts w:ascii="Verdana" w:hAnsi="Verdana"/>
          <w:b/>
          <w:i/>
          <w:szCs w:val="24"/>
          <w:highlight w:val="yellow"/>
        </w:rPr>
        <w:t>– Cllrs</w:t>
      </w:r>
      <w:r w:rsidR="00B472E2" w:rsidRPr="00224DA5">
        <w:rPr>
          <w:rFonts w:ascii="Verdana" w:hAnsi="Verdana"/>
          <w:b/>
          <w:i/>
          <w:szCs w:val="24"/>
          <w:highlight w:val="yellow"/>
        </w:rPr>
        <w:t xml:space="preserve"> </w:t>
      </w:r>
      <w:r w:rsidR="007C4E30">
        <w:rPr>
          <w:rFonts w:ascii="Verdana" w:hAnsi="Verdana"/>
          <w:b/>
          <w:i/>
          <w:szCs w:val="24"/>
          <w:highlight w:val="yellow"/>
        </w:rPr>
        <w:t>K Bradley</w:t>
      </w:r>
      <w:r w:rsidR="00A04B5E">
        <w:rPr>
          <w:rFonts w:ascii="Verdana" w:hAnsi="Verdana"/>
          <w:b/>
          <w:i/>
          <w:szCs w:val="24"/>
          <w:highlight w:val="yellow"/>
        </w:rPr>
        <w:t xml:space="preserve"> and </w:t>
      </w:r>
      <w:r w:rsidR="00F94212">
        <w:rPr>
          <w:rFonts w:ascii="Verdana" w:hAnsi="Verdana"/>
          <w:b/>
          <w:i/>
          <w:szCs w:val="24"/>
          <w:highlight w:val="yellow"/>
        </w:rPr>
        <w:t>L Cope</w:t>
      </w:r>
      <w:r w:rsidRPr="00224DA5">
        <w:rPr>
          <w:rFonts w:ascii="Verdana" w:hAnsi="Verdana"/>
          <w:b/>
          <w:i/>
          <w:szCs w:val="24"/>
          <w:highlight w:val="yellow"/>
        </w:rPr>
        <w:t>.</w:t>
      </w:r>
      <w:bookmarkEnd w:id="1"/>
    </w:p>
    <w:sectPr w:rsidR="00431DB6" w:rsidRPr="009E339E" w:rsidSect="000265A7">
      <w:headerReference w:type="first" r:id="rId9"/>
      <w:pgSz w:w="11907" w:h="16840" w:code="9"/>
      <w:pgMar w:top="833" w:right="1134"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E710" w14:textId="77777777" w:rsidR="00F5233F" w:rsidRDefault="00F5233F">
      <w:r>
        <w:separator/>
      </w:r>
    </w:p>
  </w:endnote>
  <w:endnote w:type="continuationSeparator" w:id="0">
    <w:p w14:paraId="0180D1CF" w14:textId="77777777" w:rsidR="00F5233F" w:rsidRDefault="00F5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B71A" w14:textId="77777777" w:rsidR="00F5233F" w:rsidRDefault="00F5233F">
      <w:r>
        <w:separator/>
      </w:r>
    </w:p>
  </w:footnote>
  <w:footnote w:type="continuationSeparator" w:id="0">
    <w:p w14:paraId="3214FFC2" w14:textId="77777777" w:rsidR="00F5233F" w:rsidRDefault="00F5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490" w:type="dxa"/>
      <w:tblLayout w:type="fixed"/>
      <w:tblLook w:val="0000" w:firstRow="0" w:lastRow="0" w:firstColumn="0" w:lastColumn="0" w:noHBand="0" w:noVBand="0"/>
    </w:tblPr>
    <w:tblGrid>
      <w:gridCol w:w="1951"/>
      <w:gridCol w:w="8114"/>
    </w:tblGrid>
    <w:tr w:rsidR="002C390C" w:rsidRPr="008B55CA" w14:paraId="03AF876B" w14:textId="77777777" w:rsidTr="00C64A16">
      <w:tc>
        <w:tcPr>
          <w:tcW w:w="1951" w:type="dxa"/>
        </w:tcPr>
        <w:p w14:paraId="26994F07" w14:textId="79D3B879" w:rsidR="002C390C" w:rsidRDefault="002C390C">
          <w:pPr>
            <w:jc w:val="center"/>
          </w:pPr>
          <w:r>
            <w:object w:dxaOrig="1356" w:dyaOrig="1632" w14:anchorId="70035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81.6pt">
                <v:imagedata r:id="rId1" o:title=""/>
              </v:shape>
              <o:OLEObject Type="Embed" ProgID="CDraw" ShapeID="_x0000_i1025" DrawAspect="Content" ObjectID="_1775023361" r:id="rId2"/>
            </w:object>
          </w:r>
        </w:p>
      </w:tc>
      <w:tc>
        <w:tcPr>
          <w:tcW w:w="8114" w:type="dxa"/>
        </w:tcPr>
        <w:p w14:paraId="62798B38" w14:textId="77777777" w:rsidR="002C390C" w:rsidRPr="008B55CA" w:rsidRDefault="002C390C">
          <w:pPr>
            <w:pStyle w:val="Heading1"/>
            <w:spacing w:before="120"/>
            <w:jc w:val="right"/>
            <w:rPr>
              <w:rFonts w:ascii="Verdana" w:hAnsi="Verdana"/>
              <w:sz w:val="32"/>
              <w:szCs w:val="18"/>
            </w:rPr>
          </w:pPr>
          <w:r w:rsidRPr="008B55CA">
            <w:rPr>
              <w:rFonts w:ascii="Verdana" w:hAnsi="Verdana"/>
              <w:sz w:val="32"/>
              <w:szCs w:val="18"/>
            </w:rPr>
            <w:t>CASTLE DONINGTON PARISH COUNCIL</w:t>
          </w:r>
        </w:p>
        <w:p w14:paraId="6BDECEB7" w14:textId="6F43A867" w:rsidR="002C390C" w:rsidRPr="008B55CA" w:rsidRDefault="008874E1" w:rsidP="008874E1">
          <w:pPr>
            <w:tabs>
              <w:tab w:val="left" w:pos="8209"/>
            </w:tabs>
            <w:ind w:right="-313"/>
            <w:rPr>
              <w:rFonts w:ascii="Verdana" w:hAnsi="Verdana"/>
              <w:szCs w:val="14"/>
            </w:rPr>
          </w:pPr>
          <w:r>
            <w:rPr>
              <w:rFonts w:ascii="Verdana" w:hAnsi="Verdana"/>
              <w:szCs w:val="14"/>
            </w:rPr>
            <w:t xml:space="preserve">The </w:t>
          </w:r>
          <w:r w:rsidR="00435476" w:rsidRPr="008B55CA">
            <w:rPr>
              <w:rFonts w:ascii="Verdana" w:hAnsi="Verdana"/>
              <w:szCs w:val="14"/>
            </w:rPr>
            <w:t>Community Hub</w:t>
          </w:r>
          <w:r w:rsidR="002C390C" w:rsidRPr="008B55CA">
            <w:rPr>
              <w:rFonts w:ascii="Verdana" w:hAnsi="Verdana"/>
              <w:szCs w:val="14"/>
            </w:rPr>
            <w:t xml:space="preserve">, </w:t>
          </w:r>
          <w:r w:rsidR="00C64A16" w:rsidRPr="008B55CA">
            <w:rPr>
              <w:rFonts w:ascii="Verdana" w:hAnsi="Verdana"/>
              <w:szCs w:val="14"/>
            </w:rPr>
            <w:t>101 Bondgate</w:t>
          </w:r>
          <w:r w:rsidR="002C390C" w:rsidRPr="008B55CA">
            <w:rPr>
              <w:rFonts w:ascii="Verdana" w:hAnsi="Verdana"/>
              <w:szCs w:val="14"/>
            </w:rPr>
            <w:t>, Castle Donington</w:t>
          </w:r>
          <w:r w:rsidR="008B55CA" w:rsidRPr="008B55CA">
            <w:rPr>
              <w:rFonts w:ascii="Verdana" w:hAnsi="Verdana"/>
              <w:szCs w:val="14"/>
            </w:rPr>
            <w:t>.</w:t>
          </w:r>
          <w:r>
            <w:rPr>
              <w:rFonts w:ascii="Verdana" w:hAnsi="Verdana"/>
              <w:szCs w:val="14"/>
            </w:rPr>
            <w:t xml:space="preserve"> </w:t>
          </w:r>
          <w:r w:rsidR="002C390C" w:rsidRPr="008B55CA">
            <w:rPr>
              <w:rFonts w:ascii="Verdana" w:hAnsi="Verdana"/>
              <w:szCs w:val="14"/>
            </w:rPr>
            <w:t>DE74 2N</w:t>
          </w:r>
          <w:r w:rsidR="00435476" w:rsidRPr="008B55CA">
            <w:rPr>
              <w:rFonts w:ascii="Verdana" w:hAnsi="Verdana"/>
              <w:szCs w:val="14"/>
            </w:rPr>
            <w:t>R</w:t>
          </w:r>
        </w:p>
        <w:p w14:paraId="5DAD277B" w14:textId="0D23DEC2" w:rsidR="002C390C" w:rsidRPr="008B55CA" w:rsidRDefault="002C390C">
          <w:pPr>
            <w:pStyle w:val="Heading3"/>
            <w:rPr>
              <w:rFonts w:ascii="Verdana" w:hAnsi="Verdana"/>
              <w:szCs w:val="14"/>
            </w:rPr>
          </w:pPr>
          <w:r w:rsidRPr="008B55CA">
            <w:rPr>
              <w:rFonts w:ascii="Verdana" w:hAnsi="Verdana"/>
              <w:szCs w:val="14"/>
            </w:rPr>
            <w:t>Telephone</w:t>
          </w:r>
          <w:r w:rsidR="008874E1">
            <w:rPr>
              <w:rFonts w:ascii="Verdana" w:hAnsi="Verdana"/>
              <w:szCs w:val="14"/>
            </w:rPr>
            <w:t>:</w:t>
          </w:r>
          <w:r w:rsidRPr="008B55CA">
            <w:rPr>
              <w:rFonts w:ascii="Verdana" w:hAnsi="Verdana"/>
              <w:szCs w:val="14"/>
            </w:rPr>
            <w:t xml:space="preserve"> (01332) 810432</w:t>
          </w:r>
        </w:p>
        <w:p w14:paraId="56D09431" w14:textId="2E6DBBD6" w:rsidR="002C390C" w:rsidRPr="008B55CA" w:rsidRDefault="002C390C">
          <w:pPr>
            <w:jc w:val="right"/>
            <w:rPr>
              <w:rFonts w:ascii="Verdana" w:hAnsi="Verdana"/>
              <w:b/>
              <w:szCs w:val="14"/>
            </w:rPr>
          </w:pPr>
          <w:r w:rsidRPr="008B55CA">
            <w:rPr>
              <w:rFonts w:ascii="Verdana" w:hAnsi="Verdana"/>
              <w:b/>
              <w:szCs w:val="14"/>
            </w:rPr>
            <w:t>Email: clerk@</w:t>
          </w:r>
          <w:r w:rsidR="008874E1">
            <w:rPr>
              <w:rFonts w:ascii="Verdana" w:hAnsi="Verdana"/>
              <w:b/>
              <w:szCs w:val="14"/>
            </w:rPr>
            <w:t>castledonington-pc.gov.uk</w:t>
          </w:r>
        </w:p>
        <w:p w14:paraId="1AD1F4F8" w14:textId="1BEB82F9" w:rsidR="002C390C" w:rsidRPr="008B55CA" w:rsidRDefault="002C390C">
          <w:pPr>
            <w:spacing w:before="60" w:after="120"/>
            <w:jc w:val="right"/>
            <w:rPr>
              <w:szCs w:val="14"/>
            </w:rPr>
          </w:pPr>
          <w:r w:rsidRPr="008B55CA">
            <w:rPr>
              <w:rFonts w:ascii="Verdana" w:hAnsi="Verdana"/>
              <w:szCs w:val="14"/>
            </w:rPr>
            <w:t>Clerk:</w:t>
          </w:r>
          <w:r w:rsidR="008B55CA">
            <w:rPr>
              <w:rFonts w:ascii="Verdana" w:hAnsi="Verdana"/>
              <w:szCs w:val="14"/>
            </w:rPr>
            <w:t xml:space="preserve"> </w:t>
          </w:r>
          <w:r w:rsidRPr="008B55CA">
            <w:rPr>
              <w:rFonts w:ascii="Verdana" w:hAnsi="Verdana"/>
              <w:szCs w:val="14"/>
            </w:rPr>
            <w:t>Fiona M. Palmer</w:t>
          </w:r>
          <w:r w:rsidRPr="008B55CA">
            <w:rPr>
              <w:szCs w:val="14"/>
            </w:rPr>
            <w:t xml:space="preserve"> </w:t>
          </w:r>
        </w:p>
      </w:tc>
    </w:tr>
  </w:tbl>
  <w:p w14:paraId="7FEAC59F" w14:textId="01E99A5E" w:rsidR="002C390C" w:rsidRDefault="002C390C">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BC8"/>
    <w:multiLevelType w:val="hybridMultilevel"/>
    <w:tmpl w:val="96A49D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72D2F"/>
    <w:multiLevelType w:val="hybridMultilevel"/>
    <w:tmpl w:val="205E423A"/>
    <w:lvl w:ilvl="0" w:tplc="DDF0DF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D71D73"/>
    <w:multiLevelType w:val="hybridMultilevel"/>
    <w:tmpl w:val="2932E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65257"/>
    <w:multiLevelType w:val="hybridMultilevel"/>
    <w:tmpl w:val="37A2B7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538D12DF"/>
    <w:multiLevelType w:val="hybridMultilevel"/>
    <w:tmpl w:val="F2AC5F30"/>
    <w:lvl w:ilvl="0" w:tplc="89A04E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6927071"/>
    <w:multiLevelType w:val="hybridMultilevel"/>
    <w:tmpl w:val="519412C8"/>
    <w:lvl w:ilvl="0" w:tplc="DB5853FC">
      <w:start w:val="1"/>
      <w:numFmt w:val="lowerLetter"/>
      <w:lvlText w:val="%1)"/>
      <w:lvlJc w:val="left"/>
      <w:pPr>
        <w:ind w:left="1494" w:hanging="360"/>
      </w:pPr>
      <w:rPr>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625A679A"/>
    <w:multiLevelType w:val="hybridMultilevel"/>
    <w:tmpl w:val="3C620820"/>
    <w:lvl w:ilvl="0" w:tplc="98FC8C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6781E6B"/>
    <w:multiLevelType w:val="hybridMultilevel"/>
    <w:tmpl w:val="5468A0CC"/>
    <w:lvl w:ilvl="0" w:tplc="F3E2B2B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FA71E8"/>
    <w:multiLevelType w:val="hybridMultilevel"/>
    <w:tmpl w:val="96A4A910"/>
    <w:lvl w:ilvl="0" w:tplc="887A24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EE67EC5"/>
    <w:multiLevelType w:val="hybridMultilevel"/>
    <w:tmpl w:val="FAC2941A"/>
    <w:lvl w:ilvl="0" w:tplc="788AAC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61842">
    <w:abstractNumId w:val="0"/>
  </w:num>
  <w:num w:numId="2" w16cid:durableId="453183948">
    <w:abstractNumId w:val="6"/>
  </w:num>
  <w:num w:numId="3" w16cid:durableId="386147002">
    <w:abstractNumId w:val="3"/>
  </w:num>
  <w:num w:numId="4" w16cid:durableId="1900095398">
    <w:abstractNumId w:val="8"/>
  </w:num>
  <w:num w:numId="5" w16cid:durableId="997686465">
    <w:abstractNumId w:val="10"/>
  </w:num>
  <w:num w:numId="6" w16cid:durableId="276496802">
    <w:abstractNumId w:val="7"/>
  </w:num>
  <w:num w:numId="7" w16cid:durableId="1230188920">
    <w:abstractNumId w:val="2"/>
  </w:num>
  <w:num w:numId="8" w16cid:durableId="1511720037">
    <w:abstractNumId w:val="5"/>
  </w:num>
  <w:num w:numId="9" w16cid:durableId="19937129">
    <w:abstractNumId w:val="1"/>
  </w:num>
  <w:num w:numId="10" w16cid:durableId="913852912">
    <w:abstractNumId w:val="4"/>
  </w:num>
  <w:num w:numId="11" w16cid:durableId="80112063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6"/>
    <w:rsid w:val="000004C5"/>
    <w:rsid w:val="00003FD9"/>
    <w:rsid w:val="0000506A"/>
    <w:rsid w:val="00007AC0"/>
    <w:rsid w:val="000265A7"/>
    <w:rsid w:val="000300B4"/>
    <w:rsid w:val="00040B9D"/>
    <w:rsid w:val="000418EC"/>
    <w:rsid w:val="00076305"/>
    <w:rsid w:val="000B23DA"/>
    <w:rsid w:val="000C61E0"/>
    <w:rsid w:val="000F092B"/>
    <w:rsid w:val="000F3E2A"/>
    <w:rsid w:val="00105FD4"/>
    <w:rsid w:val="0011006C"/>
    <w:rsid w:val="00115C42"/>
    <w:rsid w:val="00132B4E"/>
    <w:rsid w:val="00145BC4"/>
    <w:rsid w:val="001503CE"/>
    <w:rsid w:val="001542A9"/>
    <w:rsid w:val="00160E83"/>
    <w:rsid w:val="00182294"/>
    <w:rsid w:val="00183FB3"/>
    <w:rsid w:val="001D032D"/>
    <w:rsid w:val="001D255C"/>
    <w:rsid w:val="001F359B"/>
    <w:rsid w:val="001F3972"/>
    <w:rsid w:val="0020633D"/>
    <w:rsid w:val="002110BE"/>
    <w:rsid w:val="00224DA5"/>
    <w:rsid w:val="00224EA8"/>
    <w:rsid w:val="0023210C"/>
    <w:rsid w:val="0025054E"/>
    <w:rsid w:val="0027221B"/>
    <w:rsid w:val="00293256"/>
    <w:rsid w:val="00296B04"/>
    <w:rsid w:val="002C2461"/>
    <w:rsid w:val="002C390C"/>
    <w:rsid w:val="002C39F5"/>
    <w:rsid w:val="002D0EB0"/>
    <w:rsid w:val="002E70D0"/>
    <w:rsid w:val="002F0C84"/>
    <w:rsid w:val="00303068"/>
    <w:rsid w:val="0030713F"/>
    <w:rsid w:val="00310E53"/>
    <w:rsid w:val="003267EC"/>
    <w:rsid w:val="0032755B"/>
    <w:rsid w:val="00327F1B"/>
    <w:rsid w:val="0033192F"/>
    <w:rsid w:val="00352EFF"/>
    <w:rsid w:val="00362072"/>
    <w:rsid w:val="00362D50"/>
    <w:rsid w:val="003735E8"/>
    <w:rsid w:val="00384C5E"/>
    <w:rsid w:val="0038624E"/>
    <w:rsid w:val="003A2F63"/>
    <w:rsid w:val="003C6452"/>
    <w:rsid w:val="003E550F"/>
    <w:rsid w:val="003E6F7D"/>
    <w:rsid w:val="003E7B24"/>
    <w:rsid w:val="003F48FF"/>
    <w:rsid w:val="004076C3"/>
    <w:rsid w:val="004106FC"/>
    <w:rsid w:val="004140E4"/>
    <w:rsid w:val="00431DB6"/>
    <w:rsid w:val="00435476"/>
    <w:rsid w:val="0045723D"/>
    <w:rsid w:val="004657BD"/>
    <w:rsid w:val="004735B2"/>
    <w:rsid w:val="004823C7"/>
    <w:rsid w:val="00485A32"/>
    <w:rsid w:val="004D2886"/>
    <w:rsid w:val="004D3E39"/>
    <w:rsid w:val="004E67D4"/>
    <w:rsid w:val="004F6941"/>
    <w:rsid w:val="005009CE"/>
    <w:rsid w:val="00547292"/>
    <w:rsid w:val="00577A97"/>
    <w:rsid w:val="005941D8"/>
    <w:rsid w:val="005946DD"/>
    <w:rsid w:val="006147D9"/>
    <w:rsid w:val="00621960"/>
    <w:rsid w:val="00625ACC"/>
    <w:rsid w:val="00630CB1"/>
    <w:rsid w:val="006323D7"/>
    <w:rsid w:val="00650E9D"/>
    <w:rsid w:val="00657780"/>
    <w:rsid w:val="00673EC3"/>
    <w:rsid w:val="0067540B"/>
    <w:rsid w:val="0068544A"/>
    <w:rsid w:val="006A4E8B"/>
    <w:rsid w:val="006C2F9E"/>
    <w:rsid w:val="006C409C"/>
    <w:rsid w:val="00703EE5"/>
    <w:rsid w:val="00714507"/>
    <w:rsid w:val="00725700"/>
    <w:rsid w:val="00756953"/>
    <w:rsid w:val="00757CEE"/>
    <w:rsid w:val="00764947"/>
    <w:rsid w:val="0078289B"/>
    <w:rsid w:val="00786B16"/>
    <w:rsid w:val="0079661B"/>
    <w:rsid w:val="007C4E30"/>
    <w:rsid w:val="007C5901"/>
    <w:rsid w:val="007D0620"/>
    <w:rsid w:val="007D62BA"/>
    <w:rsid w:val="007F669D"/>
    <w:rsid w:val="0081754A"/>
    <w:rsid w:val="00823482"/>
    <w:rsid w:val="008519DB"/>
    <w:rsid w:val="00877BA0"/>
    <w:rsid w:val="008874E1"/>
    <w:rsid w:val="0089210A"/>
    <w:rsid w:val="008B55CA"/>
    <w:rsid w:val="008D383B"/>
    <w:rsid w:val="008F0C05"/>
    <w:rsid w:val="008F1B69"/>
    <w:rsid w:val="0092085A"/>
    <w:rsid w:val="00925C10"/>
    <w:rsid w:val="0093214F"/>
    <w:rsid w:val="00936A2C"/>
    <w:rsid w:val="0094107E"/>
    <w:rsid w:val="00952E9A"/>
    <w:rsid w:val="00975FC6"/>
    <w:rsid w:val="0098043B"/>
    <w:rsid w:val="00993B79"/>
    <w:rsid w:val="009A599B"/>
    <w:rsid w:val="009C44DC"/>
    <w:rsid w:val="009D525B"/>
    <w:rsid w:val="009D70A3"/>
    <w:rsid w:val="009E339E"/>
    <w:rsid w:val="009E4C83"/>
    <w:rsid w:val="009E749D"/>
    <w:rsid w:val="009E752C"/>
    <w:rsid w:val="009F44B3"/>
    <w:rsid w:val="009F4E8D"/>
    <w:rsid w:val="00A04B5E"/>
    <w:rsid w:val="00A07EEB"/>
    <w:rsid w:val="00A2210D"/>
    <w:rsid w:val="00A30C5E"/>
    <w:rsid w:val="00A400DD"/>
    <w:rsid w:val="00A701C4"/>
    <w:rsid w:val="00A771CF"/>
    <w:rsid w:val="00A9095A"/>
    <w:rsid w:val="00AE2291"/>
    <w:rsid w:val="00B07CF4"/>
    <w:rsid w:val="00B2086A"/>
    <w:rsid w:val="00B244AC"/>
    <w:rsid w:val="00B249F2"/>
    <w:rsid w:val="00B4018C"/>
    <w:rsid w:val="00B47218"/>
    <w:rsid w:val="00B472E2"/>
    <w:rsid w:val="00B571D2"/>
    <w:rsid w:val="00B82D97"/>
    <w:rsid w:val="00B87CB9"/>
    <w:rsid w:val="00BA050D"/>
    <w:rsid w:val="00BA0851"/>
    <w:rsid w:val="00BB3360"/>
    <w:rsid w:val="00BC682F"/>
    <w:rsid w:val="00BD50DD"/>
    <w:rsid w:val="00BE0022"/>
    <w:rsid w:val="00BE1943"/>
    <w:rsid w:val="00BF624A"/>
    <w:rsid w:val="00C0370E"/>
    <w:rsid w:val="00C2127A"/>
    <w:rsid w:val="00C256BA"/>
    <w:rsid w:val="00C32B8C"/>
    <w:rsid w:val="00C40212"/>
    <w:rsid w:val="00C4745D"/>
    <w:rsid w:val="00C56A68"/>
    <w:rsid w:val="00C64A16"/>
    <w:rsid w:val="00C834AC"/>
    <w:rsid w:val="00C85571"/>
    <w:rsid w:val="00C86729"/>
    <w:rsid w:val="00C867A7"/>
    <w:rsid w:val="00C9616E"/>
    <w:rsid w:val="00CE14B5"/>
    <w:rsid w:val="00CE4F5A"/>
    <w:rsid w:val="00CF1C77"/>
    <w:rsid w:val="00D21557"/>
    <w:rsid w:val="00D222A2"/>
    <w:rsid w:val="00D350A9"/>
    <w:rsid w:val="00D54DD4"/>
    <w:rsid w:val="00D67DB6"/>
    <w:rsid w:val="00D93CDB"/>
    <w:rsid w:val="00DB53C7"/>
    <w:rsid w:val="00DB7719"/>
    <w:rsid w:val="00DD6C01"/>
    <w:rsid w:val="00DF2E6E"/>
    <w:rsid w:val="00DF33FB"/>
    <w:rsid w:val="00E06575"/>
    <w:rsid w:val="00E20F67"/>
    <w:rsid w:val="00E30DF1"/>
    <w:rsid w:val="00E341CE"/>
    <w:rsid w:val="00E656FA"/>
    <w:rsid w:val="00E72B40"/>
    <w:rsid w:val="00E732E3"/>
    <w:rsid w:val="00E753A4"/>
    <w:rsid w:val="00E94EBE"/>
    <w:rsid w:val="00EA01E4"/>
    <w:rsid w:val="00EB5C73"/>
    <w:rsid w:val="00ED267B"/>
    <w:rsid w:val="00EF2E54"/>
    <w:rsid w:val="00F036D9"/>
    <w:rsid w:val="00F23C50"/>
    <w:rsid w:val="00F43DD7"/>
    <w:rsid w:val="00F44C6F"/>
    <w:rsid w:val="00F5233F"/>
    <w:rsid w:val="00F61E8E"/>
    <w:rsid w:val="00F623EC"/>
    <w:rsid w:val="00F75AA1"/>
    <w:rsid w:val="00F82A11"/>
    <w:rsid w:val="00F86CBE"/>
    <w:rsid w:val="00F94212"/>
    <w:rsid w:val="00F95B45"/>
    <w:rsid w:val="00FA449B"/>
    <w:rsid w:val="00FB7B8A"/>
    <w:rsid w:val="00FD3900"/>
    <w:rsid w:val="00FF1C24"/>
    <w:rsid w:val="00FF4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C95CB"/>
  <w15:chartTrackingRefBased/>
  <w15:docId w15:val="{E3936E77-7A27-47B1-94D1-1E026B8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ListParagraph">
    <w:name w:val="List Paragraph"/>
    <w:basedOn w:val="Normal"/>
    <w:uiPriority w:val="34"/>
    <w:qFormat/>
    <w:rsid w:val="002C39F5"/>
    <w:pPr>
      <w:ind w:left="720"/>
      <w:contextualSpacing/>
    </w:pPr>
  </w:style>
  <w:style w:type="character" w:styleId="Hyperlink">
    <w:name w:val="Hyperlink"/>
    <w:basedOn w:val="DefaultParagraphFont"/>
    <w:uiPriority w:val="99"/>
    <w:unhideWhenUsed/>
    <w:rsid w:val="009F44B3"/>
    <w:rPr>
      <w:color w:val="0563C1" w:themeColor="hyperlink"/>
      <w:u w:val="single"/>
    </w:rPr>
  </w:style>
  <w:style w:type="character" w:styleId="UnresolvedMention">
    <w:name w:val="Unresolved Mention"/>
    <w:basedOn w:val="DefaultParagraphFont"/>
    <w:uiPriority w:val="99"/>
    <w:semiHidden/>
    <w:unhideWhenUsed/>
    <w:rsid w:val="009F44B3"/>
    <w:rPr>
      <w:color w:val="605E5C"/>
      <w:shd w:val="clear" w:color="auto" w:fill="E1DFDD"/>
    </w:rPr>
  </w:style>
  <w:style w:type="character" w:styleId="SmartLink">
    <w:name w:val="Smart Link"/>
    <w:basedOn w:val="DefaultParagraphFont"/>
    <w:uiPriority w:val="99"/>
    <w:semiHidden/>
    <w:unhideWhenUsed/>
    <w:rsid w:val="00293256"/>
    <w:rPr>
      <w:color w:val="0000FF"/>
      <w:u w:val="single"/>
      <w:shd w:val="clear" w:color="auto" w:fill="F3F2F1"/>
    </w:rPr>
  </w:style>
  <w:style w:type="paragraph" w:customStyle="1" w:styleId="Default">
    <w:name w:val="Default"/>
    <w:rsid w:val="001F359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1F359B"/>
    <w:rPr>
      <w:color w:val="954F72" w:themeColor="followedHyperlink"/>
      <w:u w:val="single"/>
    </w:rPr>
  </w:style>
  <w:style w:type="character" w:styleId="Emphasis">
    <w:name w:val="Emphasis"/>
    <w:basedOn w:val="DefaultParagraphFont"/>
    <w:uiPriority w:val="20"/>
    <w:qFormat/>
    <w:locked/>
    <w:rsid w:val="008D3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3955">
      <w:bodyDiv w:val="1"/>
      <w:marLeft w:val="0"/>
      <w:marRight w:val="0"/>
      <w:marTop w:val="0"/>
      <w:marBottom w:val="0"/>
      <w:divBdr>
        <w:top w:val="none" w:sz="0" w:space="0" w:color="auto"/>
        <w:left w:val="none" w:sz="0" w:space="0" w:color="auto"/>
        <w:bottom w:val="none" w:sz="0" w:space="0" w:color="auto"/>
        <w:right w:val="none" w:sz="0" w:space="0" w:color="auto"/>
      </w:divBdr>
    </w:div>
    <w:div w:id="85735693">
      <w:bodyDiv w:val="1"/>
      <w:marLeft w:val="0"/>
      <w:marRight w:val="0"/>
      <w:marTop w:val="0"/>
      <w:marBottom w:val="0"/>
      <w:divBdr>
        <w:top w:val="none" w:sz="0" w:space="0" w:color="auto"/>
        <w:left w:val="none" w:sz="0" w:space="0" w:color="auto"/>
        <w:bottom w:val="none" w:sz="0" w:space="0" w:color="auto"/>
        <w:right w:val="none" w:sz="0" w:space="0" w:color="auto"/>
      </w:divBdr>
    </w:div>
    <w:div w:id="179664209">
      <w:bodyDiv w:val="1"/>
      <w:marLeft w:val="0"/>
      <w:marRight w:val="0"/>
      <w:marTop w:val="0"/>
      <w:marBottom w:val="0"/>
      <w:divBdr>
        <w:top w:val="none" w:sz="0" w:space="0" w:color="auto"/>
        <w:left w:val="none" w:sz="0" w:space="0" w:color="auto"/>
        <w:bottom w:val="none" w:sz="0" w:space="0" w:color="auto"/>
        <w:right w:val="none" w:sz="0" w:space="0" w:color="auto"/>
      </w:divBdr>
    </w:div>
    <w:div w:id="307326470">
      <w:bodyDiv w:val="1"/>
      <w:marLeft w:val="0"/>
      <w:marRight w:val="0"/>
      <w:marTop w:val="0"/>
      <w:marBottom w:val="0"/>
      <w:divBdr>
        <w:top w:val="none" w:sz="0" w:space="0" w:color="auto"/>
        <w:left w:val="none" w:sz="0" w:space="0" w:color="auto"/>
        <w:bottom w:val="none" w:sz="0" w:space="0" w:color="auto"/>
        <w:right w:val="none" w:sz="0" w:space="0" w:color="auto"/>
      </w:divBdr>
    </w:div>
    <w:div w:id="319698959">
      <w:bodyDiv w:val="1"/>
      <w:marLeft w:val="0"/>
      <w:marRight w:val="0"/>
      <w:marTop w:val="0"/>
      <w:marBottom w:val="0"/>
      <w:divBdr>
        <w:top w:val="none" w:sz="0" w:space="0" w:color="auto"/>
        <w:left w:val="none" w:sz="0" w:space="0" w:color="auto"/>
        <w:bottom w:val="none" w:sz="0" w:space="0" w:color="auto"/>
        <w:right w:val="none" w:sz="0" w:space="0" w:color="auto"/>
      </w:divBdr>
    </w:div>
    <w:div w:id="375928452">
      <w:bodyDiv w:val="1"/>
      <w:marLeft w:val="0"/>
      <w:marRight w:val="0"/>
      <w:marTop w:val="0"/>
      <w:marBottom w:val="0"/>
      <w:divBdr>
        <w:top w:val="none" w:sz="0" w:space="0" w:color="auto"/>
        <w:left w:val="none" w:sz="0" w:space="0" w:color="auto"/>
        <w:bottom w:val="none" w:sz="0" w:space="0" w:color="auto"/>
        <w:right w:val="none" w:sz="0" w:space="0" w:color="auto"/>
      </w:divBdr>
    </w:div>
    <w:div w:id="469791996">
      <w:bodyDiv w:val="1"/>
      <w:marLeft w:val="0"/>
      <w:marRight w:val="0"/>
      <w:marTop w:val="0"/>
      <w:marBottom w:val="0"/>
      <w:divBdr>
        <w:top w:val="none" w:sz="0" w:space="0" w:color="auto"/>
        <w:left w:val="none" w:sz="0" w:space="0" w:color="auto"/>
        <w:bottom w:val="none" w:sz="0" w:space="0" w:color="auto"/>
        <w:right w:val="none" w:sz="0" w:space="0" w:color="auto"/>
      </w:divBdr>
    </w:div>
    <w:div w:id="499664197">
      <w:bodyDiv w:val="1"/>
      <w:marLeft w:val="0"/>
      <w:marRight w:val="0"/>
      <w:marTop w:val="0"/>
      <w:marBottom w:val="0"/>
      <w:divBdr>
        <w:top w:val="none" w:sz="0" w:space="0" w:color="auto"/>
        <w:left w:val="none" w:sz="0" w:space="0" w:color="auto"/>
        <w:bottom w:val="none" w:sz="0" w:space="0" w:color="auto"/>
        <w:right w:val="none" w:sz="0" w:space="0" w:color="auto"/>
      </w:divBdr>
    </w:div>
    <w:div w:id="500897666">
      <w:bodyDiv w:val="1"/>
      <w:marLeft w:val="0"/>
      <w:marRight w:val="0"/>
      <w:marTop w:val="0"/>
      <w:marBottom w:val="0"/>
      <w:divBdr>
        <w:top w:val="none" w:sz="0" w:space="0" w:color="auto"/>
        <w:left w:val="none" w:sz="0" w:space="0" w:color="auto"/>
        <w:bottom w:val="none" w:sz="0" w:space="0" w:color="auto"/>
        <w:right w:val="none" w:sz="0" w:space="0" w:color="auto"/>
      </w:divBdr>
    </w:div>
    <w:div w:id="563612548">
      <w:bodyDiv w:val="1"/>
      <w:marLeft w:val="0"/>
      <w:marRight w:val="0"/>
      <w:marTop w:val="0"/>
      <w:marBottom w:val="0"/>
      <w:divBdr>
        <w:top w:val="none" w:sz="0" w:space="0" w:color="auto"/>
        <w:left w:val="none" w:sz="0" w:space="0" w:color="auto"/>
        <w:bottom w:val="none" w:sz="0" w:space="0" w:color="auto"/>
        <w:right w:val="none" w:sz="0" w:space="0" w:color="auto"/>
      </w:divBdr>
    </w:div>
    <w:div w:id="567806135">
      <w:bodyDiv w:val="1"/>
      <w:marLeft w:val="0"/>
      <w:marRight w:val="0"/>
      <w:marTop w:val="0"/>
      <w:marBottom w:val="0"/>
      <w:divBdr>
        <w:top w:val="none" w:sz="0" w:space="0" w:color="auto"/>
        <w:left w:val="none" w:sz="0" w:space="0" w:color="auto"/>
        <w:bottom w:val="none" w:sz="0" w:space="0" w:color="auto"/>
        <w:right w:val="none" w:sz="0" w:space="0" w:color="auto"/>
      </w:divBdr>
    </w:div>
    <w:div w:id="628777185">
      <w:bodyDiv w:val="1"/>
      <w:marLeft w:val="0"/>
      <w:marRight w:val="0"/>
      <w:marTop w:val="0"/>
      <w:marBottom w:val="0"/>
      <w:divBdr>
        <w:top w:val="none" w:sz="0" w:space="0" w:color="auto"/>
        <w:left w:val="none" w:sz="0" w:space="0" w:color="auto"/>
        <w:bottom w:val="none" w:sz="0" w:space="0" w:color="auto"/>
        <w:right w:val="none" w:sz="0" w:space="0" w:color="auto"/>
      </w:divBdr>
    </w:div>
    <w:div w:id="656229348">
      <w:bodyDiv w:val="1"/>
      <w:marLeft w:val="0"/>
      <w:marRight w:val="0"/>
      <w:marTop w:val="0"/>
      <w:marBottom w:val="0"/>
      <w:divBdr>
        <w:top w:val="none" w:sz="0" w:space="0" w:color="auto"/>
        <w:left w:val="none" w:sz="0" w:space="0" w:color="auto"/>
        <w:bottom w:val="none" w:sz="0" w:space="0" w:color="auto"/>
        <w:right w:val="none" w:sz="0" w:space="0" w:color="auto"/>
      </w:divBdr>
    </w:div>
    <w:div w:id="669866531">
      <w:bodyDiv w:val="1"/>
      <w:marLeft w:val="0"/>
      <w:marRight w:val="0"/>
      <w:marTop w:val="0"/>
      <w:marBottom w:val="0"/>
      <w:divBdr>
        <w:top w:val="none" w:sz="0" w:space="0" w:color="auto"/>
        <w:left w:val="none" w:sz="0" w:space="0" w:color="auto"/>
        <w:bottom w:val="none" w:sz="0" w:space="0" w:color="auto"/>
        <w:right w:val="none" w:sz="0" w:space="0" w:color="auto"/>
      </w:divBdr>
    </w:div>
    <w:div w:id="712080600">
      <w:bodyDiv w:val="1"/>
      <w:marLeft w:val="0"/>
      <w:marRight w:val="0"/>
      <w:marTop w:val="0"/>
      <w:marBottom w:val="0"/>
      <w:divBdr>
        <w:top w:val="none" w:sz="0" w:space="0" w:color="auto"/>
        <w:left w:val="none" w:sz="0" w:space="0" w:color="auto"/>
        <w:bottom w:val="none" w:sz="0" w:space="0" w:color="auto"/>
        <w:right w:val="none" w:sz="0" w:space="0" w:color="auto"/>
      </w:divBdr>
    </w:div>
    <w:div w:id="735203491">
      <w:bodyDiv w:val="1"/>
      <w:marLeft w:val="0"/>
      <w:marRight w:val="0"/>
      <w:marTop w:val="0"/>
      <w:marBottom w:val="0"/>
      <w:divBdr>
        <w:top w:val="none" w:sz="0" w:space="0" w:color="auto"/>
        <w:left w:val="none" w:sz="0" w:space="0" w:color="auto"/>
        <w:bottom w:val="none" w:sz="0" w:space="0" w:color="auto"/>
        <w:right w:val="none" w:sz="0" w:space="0" w:color="auto"/>
      </w:divBdr>
    </w:div>
    <w:div w:id="757483899">
      <w:bodyDiv w:val="1"/>
      <w:marLeft w:val="0"/>
      <w:marRight w:val="0"/>
      <w:marTop w:val="0"/>
      <w:marBottom w:val="0"/>
      <w:divBdr>
        <w:top w:val="none" w:sz="0" w:space="0" w:color="auto"/>
        <w:left w:val="none" w:sz="0" w:space="0" w:color="auto"/>
        <w:bottom w:val="none" w:sz="0" w:space="0" w:color="auto"/>
        <w:right w:val="none" w:sz="0" w:space="0" w:color="auto"/>
      </w:divBdr>
    </w:div>
    <w:div w:id="787702344">
      <w:bodyDiv w:val="1"/>
      <w:marLeft w:val="0"/>
      <w:marRight w:val="0"/>
      <w:marTop w:val="0"/>
      <w:marBottom w:val="0"/>
      <w:divBdr>
        <w:top w:val="none" w:sz="0" w:space="0" w:color="auto"/>
        <w:left w:val="none" w:sz="0" w:space="0" w:color="auto"/>
        <w:bottom w:val="none" w:sz="0" w:space="0" w:color="auto"/>
        <w:right w:val="none" w:sz="0" w:space="0" w:color="auto"/>
      </w:divBdr>
    </w:div>
    <w:div w:id="788549868">
      <w:bodyDiv w:val="1"/>
      <w:marLeft w:val="0"/>
      <w:marRight w:val="0"/>
      <w:marTop w:val="0"/>
      <w:marBottom w:val="0"/>
      <w:divBdr>
        <w:top w:val="none" w:sz="0" w:space="0" w:color="auto"/>
        <w:left w:val="none" w:sz="0" w:space="0" w:color="auto"/>
        <w:bottom w:val="none" w:sz="0" w:space="0" w:color="auto"/>
        <w:right w:val="none" w:sz="0" w:space="0" w:color="auto"/>
      </w:divBdr>
    </w:div>
    <w:div w:id="792862848">
      <w:bodyDiv w:val="1"/>
      <w:marLeft w:val="0"/>
      <w:marRight w:val="0"/>
      <w:marTop w:val="0"/>
      <w:marBottom w:val="0"/>
      <w:divBdr>
        <w:top w:val="none" w:sz="0" w:space="0" w:color="auto"/>
        <w:left w:val="none" w:sz="0" w:space="0" w:color="auto"/>
        <w:bottom w:val="none" w:sz="0" w:space="0" w:color="auto"/>
        <w:right w:val="none" w:sz="0" w:space="0" w:color="auto"/>
      </w:divBdr>
    </w:div>
    <w:div w:id="882639215">
      <w:bodyDiv w:val="1"/>
      <w:marLeft w:val="0"/>
      <w:marRight w:val="0"/>
      <w:marTop w:val="0"/>
      <w:marBottom w:val="0"/>
      <w:divBdr>
        <w:top w:val="none" w:sz="0" w:space="0" w:color="auto"/>
        <w:left w:val="none" w:sz="0" w:space="0" w:color="auto"/>
        <w:bottom w:val="none" w:sz="0" w:space="0" w:color="auto"/>
        <w:right w:val="none" w:sz="0" w:space="0" w:color="auto"/>
      </w:divBdr>
    </w:div>
    <w:div w:id="901597851">
      <w:bodyDiv w:val="1"/>
      <w:marLeft w:val="0"/>
      <w:marRight w:val="0"/>
      <w:marTop w:val="0"/>
      <w:marBottom w:val="0"/>
      <w:divBdr>
        <w:top w:val="none" w:sz="0" w:space="0" w:color="auto"/>
        <w:left w:val="none" w:sz="0" w:space="0" w:color="auto"/>
        <w:bottom w:val="none" w:sz="0" w:space="0" w:color="auto"/>
        <w:right w:val="none" w:sz="0" w:space="0" w:color="auto"/>
      </w:divBdr>
    </w:div>
    <w:div w:id="922031295">
      <w:bodyDiv w:val="1"/>
      <w:marLeft w:val="0"/>
      <w:marRight w:val="0"/>
      <w:marTop w:val="0"/>
      <w:marBottom w:val="0"/>
      <w:divBdr>
        <w:top w:val="none" w:sz="0" w:space="0" w:color="auto"/>
        <w:left w:val="none" w:sz="0" w:space="0" w:color="auto"/>
        <w:bottom w:val="none" w:sz="0" w:space="0" w:color="auto"/>
        <w:right w:val="none" w:sz="0" w:space="0" w:color="auto"/>
      </w:divBdr>
    </w:div>
    <w:div w:id="966861211">
      <w:bodyDiv w:val="1"/>
      <w:marLeft w:val="0"/>
      <w:marRight w:val="0"/>
      <w:marTop w:val="0"/>
      <w:marBottom w:val="0"/>
      <w:divBdr>
        <w:top w:val="none" w:sz="0" w:space="0" w:color="auto"/>
        <w:left w:val="none" w:sz="0" w:space="0" w:color="auto"/>
        <w:bottom w:val="none" w:sz="0" w:space="0" w:color="auto"/>
        <w:right w:val="none" w:sz="0" w:space="0" w:color="auto"/>
      </w:divBdr>
    </w:div>
    <w:div w:id="1087531682">
      <w:bodyDiv w:val="1"/>
      <w:marLeft w:val="0"/>
      <w:marRight w:val="0"/>
      <w:marTop w:val="0"/>
      <w:marBottom w:val="0"/>
      <w:divBdr>
        <w:top w:val="none" w:sz="0" w:space="0" w:color="auto"/>
        <w:left w:val="none" w:sz="0" w:space="0" w:color="auto"/>
        <w:bottom w:val="none" w:sz="0" w:space="0" w:color="auto"/>
        <w:right w:val="none" w:sz="0" w:space="0" w:color="auto"/>
      </w:divBdr>
    </w:div>
    <w:div w:id="1120223721">
      <w:bodyDiv w:val="1"/>
      <w:marLeft w:val="0"/>
      <w:marRight w:val="0"/>
      <w:marTop w:val="0"/>
      <w:marBottom w:val="0"/>
      <w:divBdr>
        <w:top w:val="none" w:sz="0" w:space="0" w:color="auto"/>
        <w:left w:val="none" w:sz="0" w:space="0" w:color="auto"/>
        <w:bottom w:val="none" w:sz="0" w:space="0" w:color="auto"/>
        <w:right w:val="none" w:sz="0" w:space="0" w:color="auto"/>
      </w:divBdr>
    </w:div>
    <w:div w:id="1126704431">
      <w:bodyDiv w:val="1"/>
      <w:marLeft w:val="0"/>
      <w:marRight w:val="0"/>
      <w:marTop w:val="0"/>
      <w:marBottom w:val="0"/>
      <w:divBdr>
        <w:top w:val="none" w:sz="0" w:space="0" w:color="auto"/>
        <w:left w:val="none" w:sz="0" w:space="0" w:color="auto"/>
        <w:bottom w:val="none" w:sz="0" w:space="0" w:color="auto"/>
        <w:right w:val="none" w:sz="0" w:space="0" w:color="auto"/>
      </w:divBdr>
    </w:div>
    <w:div w:id="1201632218">
      <w:bodyDiv w:val="1"/>
      <w:marLeft w:val="0"/>
      <w:marRight w:val="0"/>
      <w:marTop w:val="0"/>
      <w:marBottom w:val="0"/>
      <w:divBdr>
        <w:top w:val="none" w:sz="0" w:space="0" w:color="auto"/>
        <w:left w:val="none" w:sz="0" w:space="0" w:color="auto"/>
        <w:bottom w:val="none" w:sz="0" w:space="0" w:color="auto"/>
        <w:right w:val="none" w:sz="0" w:space="0" w:color="auto"/>
      </w:divBdr>
    </w:div>
    <w:div w:id="1337270507">
      <w:bodyDiv w:val="1"/>
      <w:marLeft w:val="0"/>
      <w:marRight w:val="0"/>
      <w:marTop w:val="0"/>
      <w:marBottom w:val="0"/>
      <w:divBdr>
        <w:top w:val="none" w:sz="0" w:space="0" w:color="auto"/>
        <w:left w:val="none" w:sz="0" w:space="0" w:color="auto"/>
        <w:bottom w:val="none" w:sz="0" w:space="0" w:color="auto"/>
        <w:right w:val="none" w:sz="0" w:space="0" w:color="auto"/>
      </w:divBdr>
    </w:div>
    <w:div w:id="1360008952">
      <w:bodyDiv w:val="1"/>
      <w:marLeft w:val="0"/>
      <w:marRight w:val="0"/>
      <w:marTop w:val="0"/>
      <w:marBottom w:val="0"/>
      <w:divBdr>
        <w:top w:val="none" w:sz="0" w:space="0" w:color="auto"/>
        <w:left w:val="none" w:sz="0" w:space="0" w:color="auto"/>
        <w:bottom w:val="none" w:sz="0" w:space="0" w:color="auto"/>
        <w:right w:val="none" w:sz="0" w:space="0" w:color="auto"/>
      </w:divBdr>
    </w:div>
    <w:div w:id="1420709958">
      <w:bodyDiv w:val="1"/>
      <w:marLeft w:val="0"/>
      <w:marRight w:val="0"/>
      <w:marTop w:val="0"/>
      <w:marBottom w:val="0"/>
      <w:divBdr>
        <w:top w:val="none" w:sz="0" w:space="0" w:color="auto"/>
        <w:left w:val="none" w:sz="0" w:space="0" w:color="auto"/>
        <w:bottom w:val="none" w:sz="0" w:space="0" w:color="auto"/>
        <w:right w:val="none" w:sz="0" w:space="0" w:color="auto"/>
      </w:divBdr>
    </w:div>
    <w:div w:id="1439519170">
      <w:bodyDiv w:val="1"/>
      <w:marLeft w:val="0"/>
      <w:marRight w:val="0"/>
      <w:marTop w:val="0"/>
      <w:marBottom w:val="0"/>
      <w:divBdr>
        <w:top w:val="none" w:sz="0" w:space="0" w:color="auto"/>
        <w:left w:val="none" w:sz="0" w:space="0" w:color="auto"/>
        <w:bottom w:val="none" w:sz="0" w:space="0" w:color="auto"/>
        <w:right w:val="none" w:sz="0" w:space="0" w:color="auto"/>
      </w:divBdr>
    </w:div>
    <w:div w:id="1457869183">
      <w:bodyDiv w:val="1"/>
      <w:marLeft w:val="0"/>
      <w:marRight w:val="0"/>
      <w:marTop w:val="0"/>
      <w:marBottom w:val="0"/>
      <w:divBdr>
        <w:top w:val="none" w:sz="0" w:space="0" w:color="auto"/>
        <w:left w:val="none" w:sz="0" w:space="0" w:color="auto"/>
        <w:bottom w:val="none" w:sz="0" w:space="0" w:color="auto"/>
        <w:right w:val="none" w:sz="0" w:space="0" w:color="auto"/>
      </w:divBdr>
    </w:div>
    <w:div w:id="1528907993">
      <w:bodyDiv w:val="1"/>
      <w:marLeft w:val="0"/>
      <w:marRight w:val="0"/>
      <w:marTop w:val="0"/>
      <w:marBottom w:val="0"/>
      <w:divBdr>
        <w:top w:val="none" w:sz="0" w:space="0" w:color="auto"/>
        <w:left w:val="none" w:sz="0" w:space="0" w:color="auto"/>
        <w:bottom w:val="none" w:sz="0" w:space="0" w:color="auto"/>
        <w:right w:val="none" w:sz="0" w:space="0" w:color="auto"/>
      </w:divBdr>
    </w:div>
    <w:div w:id="1535652240">
      <w:bodyDiv w:val="1"/>
      <w:marLeft w:val="0"/>
      <w:marRight w:val="0"/>
      <w:marTop w:val="0"/>
      <w:marBottom w:val="0"/>
      <w:divBdr>
        <w:top w:val="none" w:sz="0" w:space="0" w:color="auto"/>
        <w:left w:val="none" w:sz="0" w:space="0" w:color="auto"/>
        <w:bottom w:val="none" w:sz="0" w:space="0" w:color="auto"/>
        <w:right w:val="none" w:sz="0" w:space="0" w:color="auto"/>
      </w:divBdr>
    </w:div>
    <w:div w:id="1555194077">
      <w:bodyDiv w:val="1"/>
      <w:marLeft w:val="0"/>
      <w:marRight w:val="0"/>
      <w:marTop w:val="0"/>
      <w:marBottom w:val="0"/>
      <w:divBdr>
        <w:top w:val="none" w:sz="0" w:space="0" w:color="auto"/>
        <w:left w:val="none" w:sz="0" w:space="0" w:color="auto"/>
        <w:bottom w:val="none" w:sz="0" w:space="0" w:color="auto"/>
        <w:right w:val="none" w:sz="0" w:space="0" w:color="auto"/>
      </w:divBdr>
    </w:div>
    <w:div w:id="1571230087">
      <w:bodyDiv w:val="1"/>
      <w:marLeft w:val="0"/>
      <w:marRight w:val="0"/>
      <w:marTop w:val="0"/>
      <w:marBottom w:val="0"/>
      <w:divBdr>
        <w:top w:val="none" w:sz="0" w:space="0" w:color="auto"/>
        <w:left w:val="none" w:sz="0" w:space="0" w:color="auto"/>
        <w:bottom w:val="none" w:sz="0" w:space="0" w:color="auto"/>
        <w:right w:val="none" w:sz="0" w:space="0" w:color="auto"/>
      </w:divBdr>
    </w:div>
    <w:div w:id="1573466000">
      <w:bodyDiv w:val="1"/>
      <w:marLeft w:val="0"/>
      <w:marRight w:val="0"/>
      <w:marTop w:val="0"/>
      <w:marBottom w:val="0"/>
      <w:divBdr>
        <w:top w:val="none" w:sz="0" w:space="0" w:color="auto"/>
        <w:left w:val="none" w:sz="0" w:space="0" w:color="auto"/>
        <w:bottom w:val="none" w:sz="0" w:space="0" w:color="auto"/>
        <w:right w:val="none" w:sz="0" w:space="0" w:color="auto"/>
      </w:divBdr>
    </w:div>
    <w:div w:id="1641421890">
      <w:bodyDiv w:val="1"/>
      <w:marLeft w:val="0"/>
      <w:marRight w:val="0"/>
      <w:marTop w:val="0"/>
      <w:marBottom w:val="0"/>
      <w:divBdr>
        <w:top w:val="none" w:sz="0" w:space="0" w:color="auto"/>
        <w:left w:val="none" w:sz="0" w:space="0" w:color="auto"/>
        <w:bottom w:val="none" w:sz="0" w:space="0" w:color="auto"/>
        <w:right w:val="none" w:sz="0" w:space="0" w:color="auto"/>
      </w:divBdr>
    </w:div>
    <w:div w:id="1688098866">
      <w:bodyDiv w:val="1"/>
      <w:marLeft w:val="0"/>
      <w:marRight w:val="0"/>
      <w:marTop w:val="0"/>
      <w:marBottom w:val="0"/>
      <w:divBdr>
        <w:top w:val="none" w:sz="0" w:space="0" w:color="auto"/>
        <w:left w:val="none" w:sz="0" w:space="0" w:color="auto"/>
        <w:bottom w:val="none" w:sz="0" w:space="0" w:color="auto"/>
        <w:right w:val="none" w:sz="0" w:space="0" w:color="auto"/>
      </w:divBdr>
    </w:div>
    <w:div w:id="1698700323">
      <w:bodyDiv w:val="1"/>
      <w:marLeft w:val="0"/>
      <w:marRight w:val="0"/>
      <w:marTop w:val="0"/>
      <w:marBottom w:val="0"/>
      <w:divBdr>
        <w:top w:val="none" w:sz="0" w:space="0" w:color="auto"/>
        <w:left w:val="none" w:sz="0" w:space="0" w:color="auto"/>
        <w:bottom w:val="none" w:sz="0" w:space="0" w:color="auto"/>
        <w:right w:val="none" w:sz="0" w:space="0" w:color="auto"/>
      </w:divBdr>
    </w:div>
    <w:div w:id="1712344323">
      <w:bodyDiv w:val="1"/>
      <w:marLeft w:val="0"/>
      <w:marRight w:val="0"/>
      <w:marTop w:val="0"/>
      <w:marBottom w:val="0"/>
      <w:divBdr>
        <w:top w:val="none" w:sz="0" w:space="0" w:color="auto"/>
        <w:left w:val="none" w:sz="0" w:space="0" w:color="auto"/>
        <w:bottom w:val="none" w:sz="0" w:space="0" w:color="auto"/>
        <w:right w:val="none" w:sz="0" w:space="0" w:color="auto"/>
      </w:divBdr>
    </w:div>
    <w:div w:id="1809124274">
      <w:bodyDiv w:val="1"/>
      <w:marLeft w:val="0"/>
      <w:marRight w:val="0"/>
      <w:marTop w:val="0"/>
      <w:marBottom w:val="0"/>
      <w:divBdr>
        <w:top w:val="none" w:sz="0" w:space="0" w:color="auto"/>
        <w:left w:val="none" w:sz="0" w:space="0" w:color="auto"/>
        <w:bottom w:val="none" w:sz="0" w:space="0" w:color="auto"/>
        <w:right w:val="none" w:sz="0" w:space="0" w:color="auto"/>
      </w:divBdr>
    </w:div>
    <w:div w:id="1818187558">
      <w:bodyDiv w:val="1"/>
      <w:marLeft w:val="0"/>
      <w:marRight w:val="0"/>
      <w:marTop w:val="0"/>
      <w:marBottom w:val="0"/>
      <w:divBdr>
        <w:top w:val="none" w:sz="0" w:space="0" w:color="auto"/>
        <w:left w:val="none" w:sz="0" w:space="0" w:color="auto"/>
        <w:bottom w:val="none" w:sz="0" w:space="0" w:color="auto"/>
        <w:right w:val="none" w:sz="0" w:space="0" w:color="auto"/>
      </w:divBdr>
    </w:div>
    <w:div w:id="1830292417">
      <w:bodyDiv w:val="1"/>
      <w:marLeft w:val="0"/>
      <w:marRight w:val="0"/>
      <w:marTop w:val="0"/>
      <w:marBottom w:val="0"/>
      <w:divBdr>
        <w:top w:val="none" w:sz="0" w:space="0" w:color="auto"/>
        <w:left w:val="none" w:sz="0" w:space="0" w:color="auto"/>
        <w:bottom w:val="none" w:sz="0" w:space="0" w:color="auto"/>
        <w:right w:val="none" w:sz="0" w:space="0" w:color="auto"/>
      </w:divBdr>
    </w:div>
    <w:div w:id="1849514337">
      <w:bodyDiv w:val="1"/>
      <w:marLeft w:val="0"/>
      <w:marRight w:val="0"/>
      <w:marTop w:val="0"/>
      <w:marBottom w:val="0"/>
      <w:divBdr>
        <w:top w:val="none" w:sz="0" w:space="0" w:color="auto"/>
        <w:left w:val="none" w:sz="0" w:space="0" w:color="auto"/>
        <w:bottom w:val="none" w:sz="0" w:space="0" w:color="auto"/>
        <w:right w:val="none" w:sz="0" w:space="0" w:color="auto"/>
      </w:divBdr>
    </w:div>
    <w:div w:id="1975519034">
      <w:bodyDiv w:val="1"/>
      <w:marLeft w:val="0"/>
      <w:marRight w:val="0"/>
      <w:marTop w:val="0"/>
      <w:marBottom w:val="0"/>
      <w:divBdr>
        <w:top w:val="none" w:sz="0" w:space="0" w:color="auto"/>
        <w:left w:val="none" w:sz="0" w:space="0" w:color="auto"/>
        <w:bottom w:val="none" w:sz="0" w:space="0" w:color="auto"/>
        <w:right w:val="none" w:sz="0" w:space="0" w:color="auto"/>
      </w:divBdr>
    </w:div>
    <w:div w:id="1981307511">
      <w:bodyDiv w:val="1"/>
      <w:marLeft w:val="0"/>
      <w:marRight w:val="0"/>
      <w:marTop w:val="0"/>
      <w:marBottom w:val="0"/>
      <w:divBdr>
        <w:top w:val="none" w:sz="0" w:space="0" w:color="auto"/>
        <w:left w:val="none" w:sz="0" w:space="0" w:color="auto"/>
        <w:bottom w:val="none" w:sz="0" w:space="0" w:color="auto"/>
        <w:right w:val="none" w:sz="0" w:space="0" w:color="auto"/>
      </w:divBdr>
    </w:div>
    <w:div w:id="2029479917">
      <w:bodyDiv w:val="1"/>
      <w:marLeft w:val="0"/>
      <w:marRight w:val="0"/>
      <w:marTop w:val="0"/>
      <w:marBottom w:val="0"/>
      <w:divBdr>
        <w:top w:val="none" w:sz="0" w:space="0" w:color="auto"/>
        <w:left w:val="none" w:sz="0" w:space="0" w:color="auto"/>
        <w:bottom w:val="none" w:sz="0" w:space="0" w:color="auto"/>
        <w:right w:val="none" w:sz="0" w:space="0" w:color="auto"/>
      </w:divBdr>
    </w:div>
    <w:div w:id="2031029755">
      <w:bodyDiv w:val="1"/>
      <w:marLeft w:val="0"/>
      <w:marRight w:val="0"/>
      <w:marTop w:val="0"/>
      <w:marBottom w:val="0"/>
      <w:divBdr>
        <w:top w:val="none" w:sz="0" w:space="0" w:color="auto"/>
        <w:left w:val="none" w:sz="0" w:space="0" w:color="auto"/>
        <w:bottom w:val="none" w:sz="0" w:space="0" w:color="auto"/>
        <w:right w:val="none" w:sz="0" w:space="0" w:color="auto"/>
      </w:divBdr>
    </w:div>
    <w:div w:id="2121949680">
      <w:bodyDiv w:val="1"/>
      <w:marLeft w:val="0"/>
      <w:marRight w:val="0"/>
      <w:marTop w:val="0"/>
      <w:marBottom w:val="0"/>
      <w:divBdr>
        <w:top w:val="none" w:sz="0" w:space="0" w:color="auto"/>
        <w:left w:val="none" w:sz="0" w:space="0" w:color="auto"/>
        <w:bottom w:val="none" w:sz="0" w:space="0" w:color="auto"/>
        <w:right w:val="none" w:sz="0" w:space="0" w:color="auto"/>
      </w:divBdr>
    </w:div>
    <w:div w:id="21275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C015-4408-4CE5-9E9E-6C4750E7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1072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Castle Donington Parish Coun.</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dc:creator>
  <cp:keywords/>
  <cp:lastModifiedBy>clerk</cp:lastModifiedBy>
  <cp:revision>8</cp:revision>
  <cp:lastPrinted>2024-04-16T12:28:00Z</cp:lastPrinted>
  <dcterms:created xsi:type="dcterms:W3CDTF">2024-04-16T10:17:00Z</dcterms:created>
  <dcterms:modified xsi:type="dcterms:W3CDTF">2024-04-19T08:16:00Z</dcterms:modified>
</cp:coreProperties>
</file>