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63" w:type="dxa"/>
        <w:tblLayout w:type="fixed"/>
        <w:tblLook w:val="0000" w:firstRow="0" w:lastRow="0" w:firstColumn="0" w:lastColumn="0" w:noHBand="0" w:noVBand="0"/>
      </w:tblPr>
      <w:tblGrid>
        <w:gridCol w:w="2256"/>
        <w:gridCol w:w="1885"/>
        <w:gridCol w:w="2635"/>
        <w:gridCol w:w="2045"/>
        <w:gridCol w:w="2042"/>
      </w:tblGrid>
      <w:tr w:rsidR="004823C7" w14:paraId="1EB69588" w14:textId="074D2BC2" w:rsidTr="00680D85">
        <w:trPr>
          <w:trHeight w:hRule="exact" w:val="302"/>
        </w:trPr>
        <w:tc>
          <w:tcPr>
            <w:tcW w:w="2256" w:type="dxa"/>
            <w:tcBorders>
              <w:top w:val="single" w:sz="6" w:space="0" w:color="auto"/>
            </w:tcBorders>
          </w:tcPr>
          <w:p w14:paraId="09DA40F0" w14:textId="77777777" w:rsidR="004823C7" w:rsidRDefault="004823C7" w:rsidP="00680D85"/>
        </w:tc>
        <w:tc>
          <w:tcPr>
            <w:tcW w:w="1885" w:type="dxa"/>
            <w:tcBorders>
              <w:top w:val="single" w:sz="6" w:space="0" w:color="auto"/>
            </w:tcBorders>
          </w:tcPr>
          <w:p w14:paraId="14F9DAA2" w14:textId="77777777" w:rsidR="004823C7" w:rsidRDefault="004823C7">
            <w:pPr>
              <w:pStyle w:val="Ref"/>
            </w:pPr>
          </w:p>
        </w:tc>
        <w:tc>
          <w:tcPr>
            <w:tcW w:w="2635" w:type="dxa"/>
            <w:tcBorders>
              <w:top w:val="single" w:sz="6" w:space="0" w:color="auto"/>
            </w:tcBorders>
          </w:tcPr>
          <w:p w14:paraId="5045291B" w14:textId="77777777" w:rsidR="004823C7" w:rsidRDefault="004823C7">
            <w:pPr>
              <w:pStyle w:val="Ref"/>
            </w:pPr>
          </w:p>
        </w:tc>
        <w:tc>
          <w:tcPr>
            <w:tcW w:w="2045" w:type="dxa"/>
            <w:tcBorders>
              <w:top w:val="single" w:sz="6" w:space="0" w:color="auto"/>
            </w:tcBorders>
          </w:tcPr>
          <w:p w14:paraId="0846C9C1" w14:textId="77777777" w:rsidR="004823C7" w:rsidRDefault="004823C7">
            <w:pPr>
              <w:pStyle w:val="Ref"/>
              <w:jc w:val="center"/>
            </w:pPr>
          </w:p>
        </w:tc>
        <w:tc>
          <w:tcPr>
            <w:tcW w:w="2042" w:type="dxa"/>
            <w:tcBorders>
              <w:top w:val="single" w:sz="6" w:space="0" w:color="auto"/>
            </w:tcBorders>
          </w:tcPr>
          <w:p w14:paraId="36947836" w14:textId="77777777" w:rsidR="004823C7" w:rsidRDefault="004823C7">
            <w:pPr>
              <w:pStyle w:val="Ref"/>
              <w:jc w:val="center"/>
            </w:pPr>
          </w:p>
        </w:tc>
      </w:tr>
    </w:tbl>
    <w:p w14:paraId="3F6CA448" w14:textId="6E818235" w:rsidR="00756953" w:rsidRDefault="00756953" w:rsidP="00756953">
      <w:pPr>
        <w:tabs>
          <w:tab w:val="center" w:pos="5103"/>
          <w:tab w:val="right" w:pos="10207"/>
        </w:tabs>
        <w:spacing w:before="40"/>
        <w:ind w:right="-1"/>
        <w:rPr>
          <w:rFonts w:ascii="Verdana" w:hAnsi="Verdana"/>
          <w:sz w:val="22"/>
          <w:szCs w:val="22"/>
        </w:rPr>
      </w:pPr>
      <w:bookmarkStart w:id="0" w:name="_Hlk69805721"/>
      <w:bookmarkStart w:id="1" w:name="_Hlk135142261"/>
      <w:r w:rsidRPr="00756953">
        <w:rPr>
          <w:rFonts w:ascii="Verdana" w:hAnsi="Verdana"/>
          <w:sz w:val="22"/>
          <w:szCs w:val="22"/>
        </w:rPr>
        <w:t>Sir/Madam</w:t>
      </w:r>
      <w:r w:rsidRPr="00756953">
        <w:rPr>
          <w:rFonts w:ascii="Verdana" w:hAnsi="Verdana"/>
          <w:sz w:val="22"/>
          <w:szCs w:val="22"/>
        </w:rPr>
        <w:tab/>
        <w:t xml:space="preserve">                                                                      </w:t>
      </w:r>
      <w:r w:rsidR="00FE44C6">
        <w:rPr>
          <w:rFonts w:ascii="Verdana" w:hAnsi="Verdana"/>
          <w:sz w:val="22"/>
          <w:szCs w:val="22"/>
        </w:rPr>
        <w:t xml:space="preserve">                    </w:t>
      </w:r>
      <w:r w:rsidR="003B3CBE">
        <w:rPr>
          <w:rFonts w:ascii="Verdana" w:hAnsi="Verdana"/>
          <w:sz w:val="22"/>
          <w:szCs w:val="22"/>
        </w:rPr>
        <w:t>21 October</w:t>
      </w:r>
      <w:r w:rsidR="005236D1">
        <w:rPr>
          <w:rFonts w:ascii="Verdana" w:hAnsi="Verdana"/>
          <w:sz w:val="22"/>
          <w:szCs w:val="22"/>
        </w:rPr>
        <w:t xml:space="preserve"> </w:t>
      </w:r>
      <w:r w:rsidR="00B249F2">
        <w:rPr>
          <w:rFonts w:ascii="Verdana" w:hAnsi="Verdana"/>
          <w:sz w:val="22"/>
          <w:szCs w:val="22"/>
        </w:rPr>
        <w:t>2024</w:t>
      </w:r>
    </w:p>
    <w:p w14:paraId="428F7E39" w14:textId="77777777" w:rsidR="00FE44C6" w:rsidRDefault="00756953" w:rsidP="00680D85">
      <w:pPr>
        <w:tabs>
          <w:tab w:val="center" w:pos="5103"/>
          <w:tab w:val="right" w:pos="10207"/>
        </w:tabs>
        <w:spacing w:before="40"/>
        <w:ind w:right="-1"/>
        <w:jc w:val="center"/>
        <w:rPr>
          <w:rFonts w:ascii="Verdana" w:hAnsi="Verdana"/>
          <w:b/>
        </w:rPr>
      </w:pPr>
      <w:r w:rsidRPr="00756953">
        <w:rPr>
          <w:rFonts w:ascii="Verdana" w:hAnsi="Verdana"/>
          <w:b/>
        </w:rPr>
        <w:t>SUMMONS TO ATTEND THE MEETING OF</w:t>
      </w:r>
      <w:r w:rsidR="00680D85">
        <w:rPr>
          <w:rFonts w:ascii="Verdana" w:hAnsi="Verdana"/>
          <w:b/>
        </w:rPr>
        <w:t xml:space="preserve"> </w:t>
      </w:r>
      <w:r w:rsidR="00FE44C6">
        <w:rPr>
          <w:rFonts w:ascii="Verdana" w:hAnsi="Verdana"/>
          <w:b/>
        </w:rPr>
        <w:t xml:space="preserve"> </w:t>
      </w:r>
    </w:p>
    <w:p w14:paraId="2AAD8A89" w14:textId="418FBE97" w:rsidR="00756953" w:rsidRPr="00756953" w:rsidRDefault="00756953" w:rsidP="00680D85">
      <w:pPr>
        <w:tabs>
          <w:tab w:val="center" w:pos="5103"/>
          <w:tab w:val="right" w:pos="10207"/>
        </w:tabs>
        <w:spacing w:before="40"/>
        <w:ind w:right="-1"/>
        <w:jc w:val="center"/>
        <w:rPr>
          <w:rFonts w:ascii="Verdana" w:hAnsi="Verdana"/>
          <w:b/>
        </w:rPr>
      </w:pPr>
      <w:r w:rsidRPr="00756953">
        <w:rPr>
          <w:rFonts w:ascii="Verdana" w:hAnsi="Verdana"/>
          <w:b/>
        </w:rPr>
        <w:t>CASTLE DONINGTON PARISH COUNCIL</w:t>
      </w:r>
    </w:p>
    <w:p w14:paraId="5EA871B3" w14:textId="77777777" w:rsidR="00756953" w:rsidRPr="00756953" w:rsidRDefault="00756953" w:rsidP="00756953">
      <w:pPr>
        <w:tabs>
          <w:tab w:val="center" w:pos="5103"/>
          <w:tab w:val="right" w:pos="10207"/>
        </w:tabs>
        <w:spacing w:before="40"/>
        <w:ind w:right="-1"/>
        <w:rPr>
          <w:rFonts w:ascii="Verdana" w:hAnsi="Verdana"/>
          <w:b/>
          <w:i/>
          <w:u w:val="single"/>
        </w:rPr>
      </w:pPr>
    </w:p>
    <w:p w14:paraId="7F1EC840" w14:textId="295DEC35" w:rsidR="00756953" w:rsidRPr="00756953" w:rsidRDefault="00756953" w:rsidP="00680D85">
      <w:pPr>
        <w:spacing w:before="40"/>
        <w:ind w:left="1620" w:hanging="1620"/>
        <w:rPr>
          <w:rFonts w:ascii="Verdana" w:hAnsi="Verdana"/>
          <w:b/>
          <w:i/>
        </w:rPr>
      </w:pPr>
      <w:r w:rsidRPr="00756953">
        <w:rPr>
          <w:rFonts w:ascii="Verdana" w:hAnsi="Verdana"/>
        </w:rPr>
        <w:t>Time/Date:</w:t>
      </w:r>
      <w:r w:rsidRPr="00756953">
        <w:rPr>
          <w:rFonts w:ascii="Verdana" w:hAnsi="Verdana"/>
        </w:rPr>
        <w:tab/>
      </w:r>
      <w:r w:rsidRPr="00756953">
        <w:rPr>
          <w:rFonts w:ascii="Verdana" w:hAnsi="Verdana"/>
        </w:rPr>
        <w:tab/>
      </w:r>
      <w:r w:rsidR="00680D85">
        <w:rPr>
          <w:rFonts w:ascii="Verdana" w:hAnsi="Verdana"/>
        </w:rPr>
        <w:tab/>
      </w:r>
      <w:r w:rsidRPr="00756953">
        <w:rPr>
          <w:rFonts w:ascii="Verdana" w:hAnsi="Verdana"/>
          <w:b/>
          <w:i/>
        </w:rPr>
        <w:t>7.00 p.m.</w:t>
      </w:r>
      <w:r w:rsidRPr="00756953">
        <w:rPr>
          <w:rFonts w:ascii="Verdana" w:hAnsi="Verdana"/>
        </w:rPr>
        <w:t xml:space="preserve"> </w:t>
      </w:r>
      <w:r w:rsidRPr="00756953">
        <w:rPr>
          <w:rFonts w:ascii="Verdana" w:hAnsi="Verdana"/>
          <w:b/>
          <w:i/>
        </w:rPr>
        <w:t xml:space="preserve">on Thursday </w:t>
      </w:r>
      <w:r w:rsidR="003B3CBE">
        <w:rPr>
          <w:rFonts w:ascii="Verdana" w:hAnsi="Verdana"/>
          <w:b/>
          <w:i/>
        </w:rPr>
        <w:t>31 October</w:t>
      </w:r>
      <w:r w:rsidR="005236D1">
        <w:rPr>
          <w:rFonts w:ascii="Verdana" w:hAnsi="Verdana"/>
          <w:b/>
          <w:i/>
        </w:rPr>
        <w:t xml:space="preserve"> </w:t>
      </w:r>
      <w:r w:rsidR="00B249F2">
        <w:rPr>
          <w:rFonts w:ascii="Verdana" w:hAnsi="Verdana"/>
          <w:b/>
          <w:i/>
        </w:rPr>
        <w:t>2024</w:t>
      </w:r>
    </w:p>
    <w:p w14:paraId="5AF5327D" w14:textId="77777777" w:rsidR="00756953" w:rsidRPr="00756953" w:rsidRDefault="00756953" w:rsidP="00756953">
      <w:pPr>
        <w:spacing w:before="40"/>
        <w:ind w:left="1620"/>
        <w:rPr>
          <w:rFonts w:ascii="Verdana" w:hAnsi="Verdana"/>
          <w:b/>
          <w:i/>
        </w:rPr>
      </w:pPr>
    </w:p>
    <w:p w14:paraId="5532C3A4" w14:textId="42C80BBC" w:rsidR="00C85571" w:rsidRDefault="00756953" w:rsidP="00C85571">
      <w:pPr>
        <w:ind w:left="2160" w:hanging="2160"/>
        <w:rPr>
          <w:rFonts w:ascii="Verdana" w:hAnsi="Verdana"/>
          <w:b/>
          <w:bCs/>
        </w:rPr>
      </w:pPr>
      <w:r w:rsidRPr="00756953">
        <w:rPr>
          <w:rFonts w:ascii="Verdana" w:hAnsi="Verdana"/>
        </w:rPr>
        <w:t>Location:</w:t>
      </w:r>
      <w:r w:rsidRPr="00756953">
        <w:rPr>
          <w:rFonts w:ascii="Verdana" w:hAnsi="Verdana"/>
        </w:rPr>
        <w:tab/>
      </w:r>
      <w:r w:rsidR="00680D85">
        <w:rPr>
          <w:rFonts w:ascii="Verdana" w:hAnsi="Verdana"/>
        </w:rPr>
        <w:tab/>
      </w:r>
      <w:r w:rsidRPr="00756953">
        <w:rPr>
          <w:rFonts w:ascii="Verdana" w:hAnsi="Verdana"/>
          <w:b/>
          <w:bCs/>
        </w:rPr>
        <w:t xml:space="preserve">The Community Hub, 101 Bondgate, </w:t>
      </w:r>
    </w:p>
    <w:p w14:paraId="0B9ECD57" w14:textId="2562AA7A" w:rsidR="00756953" w:rsidRPr="00756953" w:rsidRDefault="00756953" w:rsidP="00680D85">
      <w:pPr>
        <w:ind w:left="2880"/>
        <w:rPr>
          <w:rFonts w:ascii="Verdana" w:hAnsi="Verdana"/>
        </w:rPr>
      </w:pPr>
      <w:r w:rsidRPr="00756953">
        <w:rPr>
          <w:rFonts w:ascii="Verdana" w:hAnsi="Verdana"/>
          <w:b/>
          <w:bCs/>
        </w:rPr>
        <w:t>Castle Donington</w:t>
      </w:r>
    </w:p>
    <w:p w14:paraId="1520B992" w14:textId="77777777" w:rsidR="00756953" w:rsidRPr="00756953" w:rsidRDefault="00756953" w:rsidP="00756953">
      <w:pPr>
        <w:rPr>
          <w:rFonts w:ascii="Verdana" w:hAnsi="Verdana"/>
          <w:u w:val="single"/>
        </w:rPr>
      </w:pPr>
      <w:r w:rsidRPr="00756953">
        <w:rPr>
          <w:rFonts w:ascii="Verdana" w:hAnsi="Verdana"/>
          <w:noProof/>
        </w:rPr>
        <w:drawing>
          <wp:inline distT="0" distB="0" distL="0" distR="0" wp14:anchorId="311365B1" wp14:editId="6300D5C4">
            <wp:extent cx="2000250" cy="44767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237BDDF9" w14:textId="77777777" w:rsidR="00756953" w:rsidRPr="00756953" w:rsidRDefault="00756953" w:rsidP="00756953">
      <w:pPr>
        <w:rPr>
          <w:rFonts w:ascii="Verdana" w:hAnsi="Verdana"/>
          <w:u w:val="single"/>
        </w:rPr>
      </w:pPr>
      <w:r w:rsidRPr="00756953">
        <w:rPr>
          <w:rFonts w:ascii="Verdana" w:hAnsi="Verdana"/>
          <w:u w:val="single"/>
        </w:rPr>
        <w:t>Clerk to the Council</w:t>
      </w:r>
    </w:p>
    <w:p w14:paraId="61FF5B51" w14:textId="77777777" w:rsidR="00756953" w:rsidRPr="00756953" w:rsidRDefault="00756953" w:rsidP="00756953">
      <w:pPr>
        <w:rPr>
          <w:rFonts w:ascii="Verdana" w:hAnsi="Verdana"/>
          <w:b/>
          <w:sz w:val="22"/>
          <w:szCs w:val="22"/>
        </w:rPr>
      </w:pPr>
    </w:p>
    <w:p w14:paraId="1C5F25AB" w14:textId="77777777" w:rsidR="00756953" w:rsidRPr="00756953" w:rsidRDefault="00756953" w:rsidP="00756953">
      <w:pPr>
        <w:rPr>
          <w:rFonts w:ascii="Verdana" w:hAnsi="Verdana"/>
          <w:b/>
          <w:sz w:val="22"/>
          <w:szCs w:val="22"/>
        </w:rPr>
      </w:pPr>
    </w:p>
    <w:p w14:paraId="4A7D9B33" w14:textId="0DE6B94C" w:rsidR="00756953" w:rsidRPr="00756953" w:rsidRDefault="00756953" w:rsidP="00352EFF">
      <w:pPr>
        <w:rPr>
          <w:rFonts w:ascii="Verdana" w:hAnsi="Verdana"/>
          <w:i/>
          <w:sz w:val="22"/>
          <w:szCs w:val="22"/>
        </w:rPr>
      </w:pPr>
      <w:r w:rsidRPr="00756953">
        <w:rPr>
          <w:rFonts w:ascii="Verdana" w:hAnsi="Verdana"/>
          <w:b/>
          <w:i/>
          <w:sz w:val="22"/>
          <w:szCs w:val="22"/>
        </w:rPr>
        <w:t>Public Participation</w:t>
      </w:r>
    </w:p>
    <w:p w14:paraId="4FB7CDAA" w14:textId="77777777" w:rsidR="00756953" w:rsidRPr="00756953" w:rsidRDefault="00756953" w:rsidP="00756953">
      <w:pPr>
        <w:ind w:right="-285"/>
        <w:rPr>
          <w:rFonts w:ascii="Verdana" w:eastAsiaTheme="minorHAnsi" w:hAnsi="Verdana" w:cstheme="minorBidi"/>
          <w:b/>
          <w:bCs/>
          <w:i/>
          <w:iCs/>
          <w:szCs w:val="24"/>
          <w:lang w:val="en-US" w:eastAsia="en-US"/>
        </w:rPr>
      </w:pPr>
      <w:r w:rsidRPr="00756953">
        <w:rPr>
          <w:rFonts w:ascii="Verdana" w:eastAsiaTheme="minorHAnsi" w:hAnsi="Verdana" w:cstheme="minorBidi"/>
          <w:b/>
          <w:bCs/>
          <w:i/>
          <w:iCs/>
          <w:szCs w:val="24"/>
          <w:lang w:val="en-US" w:eastAsia="en-US"/>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67FED93D" w14:textId="77777777" w:rsidR="00756953" w:rsidRDefault="00756953" w:rsidP="00756953">
      <w:pPr>
        <w:rPr>
          <w:rFonts w:ascii="Verdana" w:eastAsiaTheme="minorHAnsi" w:hAnsi="Verdana" w:cstheme="minorBidi"/>
          <w:b/>
          <w:bCs/>
          <w:i/>
          <w:iCs/>
          <w:szCs w:val="24"/>
          <w:lang w:val="en-US" w:eastAsia="en-US"/>
        </w:rPr>
      </w:pPr>
    </w:p>
    <w:p w14:paraId="03B0A175" w14:textId="77777777" w:rsidR="00012DA8" w:rsidRPr="00756953" w:rsidRDefault="00012DA8" w:rsidP="00756953">
      <w:pPr>
        <w:rPr>
          <w:rFonts w:ascii="Verdana" w:eastAsiaTheme="minorHAnsi" w:hAnsi="Verdana" w:cstheme="minorBidi"/>
          <w:b/>
          <w:bCs/>
          <w:i/>
          <w:iCs/>
          <w:szCs w:val="24"/>
          <w:lang w:val="en-US" w:eastAsia="en-US"/>
        </w:rPr>
      </w:pPr>
    </w:p>
    <w:p w14:paraId="36E0EF3F" w14:textId="77777777" w:rsidR="00756953" w:rsidRPr="00756953" w:rsidRDefault="00756953" w:rsidP="00756953">
      <w:pPr>
        <w:jc w:val="center"/>
        <w:rPr>
          <w:rFonts w:ascii="Verdana" w:hAnsi="Verdana"/>
          <w:i/>
          <w:u w:val="single"/>
        </w:rPr>
      </w:pPr>
      <w:r w:rsidRPr="00756953">
        <w:rPr>
          <w:rFonts w:ascii="Verdana" w:hAnsi="Verdana"/>
          <w:b/>
          <w:i/>
          <w:sz w:val="28"/>
          <w:u w:val="single"/>
        </w:rPr>
        <w:t>AGENDA</w:t>
      </w:r>
    </w:p>
    <w:p w14:paraId="6E4727EA" w14:textId="77777777" w:rsidR="00756953" w:rsidRPr="00756953" w:rsidRDefault="00756953" w:rsidP="00756953">
      <w:pPr>
        <w:tabs>
          <w:tab w:val="left" w:pos="4215"/>
        </w:tabs>
        <w:rPr>
          <w:rFonts w:ascii="Verdana" w:hAnsi="Verdana"/>
          <w:sz w:val="22"/>
          <w:szCs w:val="22"/>
        </w:rPr>
      </w:pPr>
      <w:r w:rsidRPr="00756953">
        <w:rPr>
          <w:rFonts w:ascii="Verdana" w:hAnsi="Verdana"/>
          <w:sz w:val="22"/>
          <w:szCs w:val="22"/>
        </w:rPr>
        <w:tab/>
      </w:r>
    </w:p>
    <w:p w14:paraId="3AD328A8" w14:textId="08491932" w:rsidR="00756953" w:rsidRPr="007E2129" w:rsidRDefault="00756953" w:rsidP="007E2129">
      <w:pPr>
        <w:pStyle w:val="Heading2"/>
        <w:numPr>
          <w:ilvl w:val="0"/>
          <w:numId w:val="17"/>
        </w:numPr>
        <w:rPr>
          <w:rFonts w:ascii="Verdana" w:hAnsi="Verdana"/>
        </w:rPr>
      </w:pPr>
      <w:r w:rsidRPr="007E2129">
        <w:rPr>
          <w:rFonts w:ascii="Verdana" w:hAnsi="Verdana"/>
        </w:rPr>
        <w:t>Apologies for absence to be received and accepted by the Parish Council</w:t>
      </w:r>
    </w:p>
    <w:p w14:paraId="05A87B8E" w14:textId="01ABC5FF" w:rsidR="00756953" w:rsidRPr="007E2129" w:rsidRDefault="00756953" w:rsidP="007E2129">
      <w:pPr>
        <w:pStyle w:val="Heading2"/>
        <w:numPr>
          <w:ilvl w:val="0"/>
          <w:numId w:val="17"/>
        </w:numPr>
        <w:rPr>
          <w:rFonts w:ascii="Verdana" w:hAnsi="Verdana"/>
        </w:rPr>
      </w:pPr>
      <w:r w:rsidRPr="007E2129">
        <w:rPr>
          <w:rFonts w:ascii="Verdana" w:hAnsi="Verdana"/>
        </w:rPr>
        <w:t xml:space="preserve">Disclosures of Interest – Under the Code of Conduct members are reminded that in disclosing an interest the nature of the interest should be clear in respect of items on the agenda. </w:t>
      </w:r>
    </w:p>
    <w:p w14:paraId="5FE04312" w14:textId="238990B2" w:rsidR="00756953" w:rsidRPr="007E2129" w:rsidRDefault="00756953" w:rsidP="00B82FE8">
      <w:pPr>
        <w:pStyle w:val="Heading2"/>
        <w:keepNext w:val="0"/>
        <w:widowControl w:val="0"/>
        <w:numPr>
          <w:ilvl w:val="0"/>
          <w:numId w:val="17"/>
        </w:numPr>
        <w:ind w:left="357"/>
        <w:rPr>
          <w:rFonts w:ascii="Verdana" w:hAnsi="Verdana"/>
        </w:rPr>
      </w:pPr>
      <w:r w:rsidRPr="007E2129">
        <w:rPr>
          <w:rFonts w:ascii="Verdana" w:hAnsi="Verdana"/>
        </w:rPr>
        <w:t>To confirm the minutes of the following meetings of the Parish Council:</w:t>
      </w:r>
    </w:p>
    <w:p w14:paraId="0C7B5CDF" w14:textId="1A2CEE2C" w:rsidR="00BF624A" w:rsidRPr="00B82FE8" w:rsidRDefault="00756953" w:rsidP="00B82FE8">
      <w:pPr>
        <w:pStyle w:val="ListParagraph"/>
        <w:widowControl w:val="0"/>
        <w:numPr>
          <w:ilvl w:val="0"/>
          <w:numId w:val="18"/>
        </w:numPr>
        <w:ind w:left="357"/>
        <w:contextualSpacing w:val="0"/>
        <w:rPr>
          <w:rFonts w:ascii="Verdana" w:hAnsi="Verdana"/>
          <w:b/>
          <w:bCs/>
          <w:szCs w:val="24"/>
        </w:rPr>
      </w:pPr>
      <w:r w:rsidRPr="007E2129">
        <w:rPr>
          <w:rFonts w:ascii="Verdana" w:hAnsi="Verdana"/>
          <w:szCs w:val="24"/>
        </w:rPr>
        <w:t>Full Council</w:t>
      </w:r>
      <w:r w:rsidRPr="007E2129">
        <w:rPr>
          <w:rFonts w:ascii="Verdana" w:hAnsi="Verdana"/>
          <w:szCs w:val="24"/>
        </w:rPr>
        <w:tab/>
      </w:r>
      <w:r w:rsidRPr="007E2129">
        <w:rPr>
          <w:rFonts w:ascii="Verdana" w:hAnsi="Verdana"/>
          <w:szCs w:val="24"/>
        </w:rPr>
        <w:tab/>
      </w:r>
      <w:r w:rsidRPr="007E2129">
        <w:rPr>
          <w:rFonts w:ascii="Verdana" w:hAnsi="Verdana"/>
          <w:szCs w:val="24"/>
        </w:rPr>
        <w:tab/>
      </w:r>
      <w:r w:rsidRPr="007E2129">
        <w:rPr>
          <w:rFonts w:ascii="Verdana" w:hAnsi="Verdana"/>
          <w:szCs w:val="24"/>
        </w:rPr>
        <w:tab/>
      </w:r>
      <w:r w:rsidR="00D76CE7">
        <w:rPr>
          <w:rFonts w:ascii="Verdana" w:hAnsi="Verdana"/>
          <w:szCs w:val="24"/>
        </w:rPr>
        <w:tab/>
      </w:r>
      <w:r w:rsidR="00D76CE7">
        <w:rPr>
          <w:rFonts w:ascii="Verdana" w:hAnsi="Verdana"/>
          <w:szCs w:val="24"/>
        </w:rPr>
        <w:tab/>
      </w:r>
      <w:r w:rsidR="00D76CE7">
        <w:rPr>
          <w:rFonts w:ascii="Verdana" w:hAnsi="Verdana"/>
          <w:szCs w:val="24"/>
        </w:rPr>
        <w:tab/>
      </w:r>
      <w:r w:rsidR="00D76CE7">
        <w:rPr>
          <w:rFonts w:ascii="Verdana" w:hAnsi="Verdana"/>
          <w:szCs w:val="24"/>
        </w:rPr>
        <w:tab/>
      </w:r>
      <w:r w:rsidR="003B3CBE">
        <w:rPr>
          <w:rFonts w:ascii="Verdana" w:hAnsi="Verdana"/>
          <w:szCs w:val="24"/>
        </w:rPr>
        <w:t>26 September</w:t>
      </w:r>
      <w:r w:rsidR="00B244AC" w:rsidRPr="007E2129">
        <w:rPr>
          <w:rFonts w:ascii="Verdana" w:hAnsi="Verdana"/>
          <w:szCs w:val="24"/>
        </w:rPr>
        <w:t xml:space="preserve"> 2024</w:t>
      </w:r>
      <w:r w:rsidR="00BF624A" w:rsidRPr="007E2129">
        <w:rPr>
          <w:rFonts w:ascii="Verdana" w:hAnsi="Verdana"/>
          <w:szCs w:val="24"/>
        </w:rPr>
        <w:t>.</w:t>
      </w:r>
    </w:p>
    <w:p w14:paraId="755B0341" w14:textId="52FD9BB6" w:rsidR="008F1B69" w:rsidRPr="007E2129" w:rsidRDefault="008F1B69" w:rsidP="00B82FE8">
      <w:pPr>
        <w:pStyle w:val="Heading2"/>
        <w:keepNext w:val="0"/>
        <w:widowControl w:val="0"/>
        <w:numPr>
          <w:ilvl w:val="0"/>
          <w:numId w:val="17"/>
        </w:numPr>
        <w:ind w:left="357"/>
        <w:rPr>
          <w:rFonts w:ascii="Verdana" w:hAnsi="Verdana"/>
        </w:rPr>
      </w:pPr>
      <w:bookmarkStart w:id="2" w:name="OLE_LINK1"/>
      <w:bookmarkStart w:id="3" w:name="OLE_LINK2"/>
      <w:r w:rsidRPr="007E2129">
        <w:rPr>
          <w:rFonts w:ascii="Verdana" w:hAnsi="Verdana"/>
        </w:rPr>
        <w:t>Chairman’s report</w:t>
      </w:r>
      <w:r w:rsidR="00652B4A">
        <w:rPr>
          <w:rFonts w:ascii="Verdana" w:hAnsi="Verdana"/>
        </w:rPr>
        <w:t>.</w:t>
      </w:r>
    </w:p>
    <w:p w14:paraId="30CFD0A2" w14:textId="77777777" w:rsidR="0049121E" w:rsidRDefault="005946DD" w:rsidP="00B82FE8">
      <w:pPr>
        <w:pStyle w:val="Heading2"/>
        <w:keepNext w:val="0"/>
        <w:widowControl w:val="0"/>
        <w:numPr>
          <w:ilvl w:val="0"/>
          <w:numId w:val="17"/>
        </w:numPr>
        <w:ind w:left="357"/>
        <w:rPr>
          <w:rFonts w:ascii="Verdana" w:hAnsi="Verdana"/>
        </w:rPr>
      </w:pPr>
      <w:r w:rsidRPr="007E2129">
        <w:rPr>
          <w:rFonts w:ascii="Verdana" w:hAnsi="Verdana"/>
        </w:rPr>
        <w:t>Representatives' &amp; Councillors reports, including reports from LCC and NWLDC councillors and the Police.</w:t>
      </w:r>
    </w:p>
    <w:p w14:paraId="3D8DE8E8" w14:textId="1B83CE54" w:rsidR="00D826E4" w:rsidRPr="00D826E4" w:rsidRDefault="00D826E4" w:rsidP="00B97340">
      <w:pPr>
        <w:pStyle w:val="ListParagraph"/>
        <w:numPr>
          <w:ilvl w:val="0"/>
          <w:numId w:val="24"/>
        </w:numPr>
        <w:ind w:left="426"/>
        <w:rPr>
          <w:rFonts w:ascii="Verdana" w:hAnsi="Verdana"/>
        </w:rPr>
      </w:pPr>
      <w:r w:rsidRPr="00D826E4">
        <w:rPr>
          <w:rFonts w:ascii="Verdana" w:hAnsi="Verdana"/>
        </w:rPr>
        <w:t>Police newsletter – circulated to all councillors and available on the website.</w:t>
      </w:r>
    </w:p>
    <w:p w14:paraId="7B872928" w14:textId="593E4CD2" w:rsidR="00F61E8E" w:rsidRDefault="008F1B69" w:rsidP="00B82FE8">
      <w:pPr>
        <w:pStyle w:val="Heading2"/>
        <w:keepNext w:val="0"/>
        <w:widowControl w:val="0"/>
        <w:numPr>
          <w:ilvl w:val="0"/>
          <w:numId w:val="17"/>
        </w:numPr>
        <w:ind w:left="357"/>
        <w:rPr>
          <w:rFonts w:ascii="Verdana" w:hAnsi="Verdana"/>
        </w:rPr>
      </w:pPr>
      <w:r w:rsidRPr="007E2129">
        <w:rPr>
          <w:rFonts w:ascii="Verdana" w:hAnsi="Verdana"/>
        </w:rPr>
        <w:t>Clerk’s report</w:t>
      </w:r>
      <w:r w:rsidR="00E47372" w:rsidRPr="007E2129">
        <w:rPr>
          <w:rFonts w:ascii="Verdana" w:hAnsi="Verdana"/>
        </w:rPr>
        <w:t xml:space="preserve"> – </w:t>
      </w:r>
      <w:r w:rsidR="006C4ED4">
        <w:rPr>
          <w:rFonts w:ascii="Verdana" w:hAnsi="Verdana"/>
        </w:rPr>
        <w:t>Update on various council related matters and projects</w:t>
      </w:r>
      <w:r w:rsidR="00D242B9" w:rsidRPr="007E2129">
        <w:rPr>
          <w:rFonts w:ascii="Verdana" w:hAnsi="Verdana"/>
        </w:rPr>
        <w:t>.</w:t>
      </w:r>
    </w:p>
    <w:p w14:paraId="339B45B8" w14:textId="64343E49" w:rsidR="00B97340" w:rsidRPr="00B97340" w:rsidRDefault="00B97340" w:rsidP="00601969">
      <w:pPr>
        <w:ind w:left="357"/>
        <w:rPr>
          <w:rFonts w:ascii="Verdana" w:hAnsi="Verdana"/>
        </w:rPr>
      </w:pPr>
      <w:r w:rsidRPr="00B97340">
        <w:rPr>
          <w:rFonts w:ascii="Verdana" w:hAnsi="Verdana"/>
        </w:rPr>
        <w:t>(</w:t>
      </w:r>
      <w:r w:rsidR="00601969">
        <w:rPr>
          <w:rFonts w:ascii="Verdana" w:hAnsi="Verdana"/>
        </w:rPr>
        <w:t>Report to be c</w:t>
      </w:r>
      <w:r w:rsidRPr="00B97340">
        <w:rPr>
          <w:rFonts w:ascii="Verdana" w:hAnsi="Verdana"/>
        </w:rPr>
        <w:t>irculated to councillors and on website</w:t>
      </w:r>
      <w:r w:rsidR="00601969">
        <w:rPr>
          <w:rFonts w:ascii="Verdana" w:hAnsi="Verdana"/>
        </w:rPr>
        <w:t xml:space="preserve"> if there are any matters to update</w:t>
      </w:r>
      <w:r w:rsidRPr="00B97340">
        <w:rPr>
          <w:rFonts w:ascii="Verdana" w:hAnsi="Verdana"/>
        </w:rPr>
        <w:t>).</w:t>
      </w:r>
    </w:p>
    <w:p w14:paraId="18E680D1" w14:textId="74266B6A" w:rsidR="00756953" w:rsidRPr="00012DA8" w:rsidRDefault="00601969" w:rsidP="002C584F">
      <w:pPr>
        <w:pStyle w:val="Heading2"/>
        <w:numPr>
          <w:ilvl w:val="0"/>
          <w:numId w:val="17"/>
        </w:numPr>
        <w:rPr>
          <w:rFonts w:ascii="Verdana" w:hAnsi="Verdana"/>
        </w:rPr>
      </w:pPr>
      <w:r w:rsidRPr="00012DA8">
        <w:rPr>
          <w:rFonts w:ascii="Verdana" w:hAnsi="Verdana"/>
        </w:rPr>
        <w:lastRenderedPageBreak/>
        <w:t>Monthly accounts for approval and review.</w:t>
      </w:r>
    </w:p>
    <w:p w14:paraId="5DE88D91" w14:textId="5F420450" w:rsidR="00756953" w:rsidRPr="007E2129" w:rsidRDefault="00756953" w:rsidP="00756953">
      <w:pPr>
        <w:widowControl w:val="0"/>
        <w:numPr>
          <w:ilvl w:val="0"/>
          <w:numId w:val="1"/>
        </w:numPr>
        <w:contextualSpacing/>
        <w:rPr>
          <w:rFonts w:ascii="Verdana" w:hAnsi="Verdana"/>
          <w:szCs w:val="24"/>
        </w:rPr>
      </w:pPr>
      <w:r w:rsidRPr="007E2129">
        <w:rPr>
          <w:rFonts w:ascii="Verdana" w:hAnsi="Verdana"/>
          <w:szCs w:val="24"/>
        </w:rPr>
        <w:t xml:space="preserve">Payments scheduled for </w:t>
      </w:r>
      <w:r w:rsidR="00527BBF">
        <w:rPr>
          <w:rFonts w:ascii="Verdana" w:hAnsi="Verdana"/>
          <w:szCs w:val="24"/>
        </w:rPr>
        <w:t>October</w:t>
      </w:r>
      <w:r w:rsidR="00A9095A" w:rsidRPr="007E2129">
        <w:rPr>
          <w:rFonts w:ascii="Verdana" w:hAnsi="Verdana"/>
          <w:szCs w:val="24"/>
        </w:rPr>
        <w:t>.</w:t>
      </w:r>
      <w:r w:rsidRPr="007E2129">
        <w:rPr>
          <w:rFonts w:ascii="Verdana" w:hAnsi="Verdana"/>
          <w:szCs w:val="24"/>
        </w:rPr>
        <w:t xml:space="preserve"> </w:t>
      </w:r>
    </w:p>
    <w:p w14:paraId="3D8BE3FE" w14:textId="5F5F3D71" w:rsidR="00756953" w:rsidRPr="007E2129" w:rsidRDefault="00756953" w:rsidP="00756953">
      <w:pPr>
        <w:widowControl w:val="0"/>
        <w:numPr>
          <w:ilvl w:val="0"/>
          <w:numId w:val="1"/>
        </w:numPr>
        <w:contextualSpacing/>
        <w:rPr>
          <w:rFonts w:ascii="Verdana" w:hAnsi="Verdana"/>
          <w:szCs w:val="24"/>
        </w:rPr>
      </w:pPr>
      <w:r w:rsidRPr="007E2129">
        <w:rPr>
          <w:rFonts w:ascii="Verdana" w:hAnsi="Verdana"/>
          <w:szCs w:val="24"/>
        </w:rPr>
        <w:t xml:space="preserve">Receipts </w:t>
      </w:r>
      <w:r w:rsidR="00786B16" w:rsidRPr="007E2129">
        <w:rPr>
          <w:rFonts w:ascii="Verdana" w:hAnsi="Verdana"/>
          <w:szCs w:val="24"/>
        </w:rPr>
        <w:t xml:space="preserve">received </w:t>
      </w:r>
      <w:r w:rsidRPr="007E2129">
        <w:rPr>
          <w:rFonts w:ascii="Verdana" w:hAnsi="Verdana"/>
          <w:szCs w:val="24"/>
        </w:rPr>
        <w:t xml:space="preserve">for </w:t>
      </w:r>
      <w:r w:rsidR="00527BBF">
        <w:rPr>
          <w:rFonts w:ascii="Verdana" w:hAnsi="Verdana"/>
          <w:szCs w:val="24"/>
        </w:rPr>
        <w:t>October</w:t>
      </w:r>
      <w:r w:rsidRPr="007E2129">
        <w:rPr>
          <w:rFonts w:ascii="Verdana" w:hAnsi="Verdana"/>
          <w:szCs w:val="24"/>
        </w:rPr>
        <w:t>.</w:t>
      </w:r>
    </w:p>
    <w:p w14:paraId="71E9546B" w14:textId="77777777" w:rsidR="00527BBF" w:rsidRDefault="00756953" w:rsidP="00527BBF">
      <w:pPr>
        <w:numPr>
          <w:ilvl w:val="0"/>
          <w:numId w:val="1"/>
        </w:numPr>
        <w:rPr>
          <w:rFonts w:ascii="Verdana" w:hAnsi="Verdana"/>
          <w:szCs w:val="24"/>
        </w:rPr>
      </w:pPr>
      <w:r w:rsidRPr="007E2129">
        <w:rPr>
          <w:rFonts w:ascii="Verdana" w:hAnsi="Verdana"/>
          <w:szCs w:val="24"/>
        </w:rPr>
        <w:t xml:space="preserve">Bank statements and bank reconciliation for </w:t>
      </w:r>
      <w:r w:rsidR="00527BBF">
        <w:rPr>
          <w:rFonts w:ascii="Verdana" w:hAnsi="Verdana"/>
          <w:szCs w:val="24"/>
        </w:rPr>
        <w:t>October.</w:t>
      </w:r>
    </w:p>
    <w:p w14:paraId="5D600CE5" w14:textId="5B41157D" w:rsidR="00527BBF" w:rsidRDefault="00527BBF" w:rsidP="00527BBF">
      <w:pPr>
        <w:numPr>
          <w:ilvl w:val="0"/>
          <w:numId w:val="1"/>
        </w:numPr>
        <w:rPr>
          <w:rFonts w:ascii="Verdana" w:hAnsi="Verdana"/>
          <w:szCs w:val="24"/>
        </w:rPr>
      </w:pPr>
      <w:r w:rsidRPr="00527BBF">
        <w:rPr>
          <w:rFonts w:ascii="Verdana" w:hAnsi="Verdana"/>
          <w:szCs w:val="24"/>
        </w:rPr>
        <w:t xml:space="preserve">To receive the Interim </w:t>
      </w:r>
      <w:r>
        <w:rPr>
          <w:rFonts w:ascii="Verdana" w:hAnsi="Verdana"/>
          <w:szCs w:val="24"/>
        </w:rPr>
        <w:t>F</w:t>
      </w:r>
      <w:r w:rsidRPr="00527BBF">
        <w:rPr>
          <w:rFonts w:ascii="Verdana" w:hAnsi="Verdana"/>
          <w:szCs w:val="24"/>
        </w:rPr>
        <w:t>inancial report showing actual spend to budget.</w:t>
      </w:r>
    </w:p>
    <w:p w14:paraId="07081BBB" w14:textId="74DBF828" w:rsidR="00527BBF" w:rsidRPr="00527BBF" w:rsidRDefault="00527BBF" w:rsidP="00527BBF">
      <w:pPr>
        <w:numPr>
          <w:ilvl w:val="0"/>
          <w:numId w:val="1"/>
        </w:numPr>
        <w:rPr>
          <w:rFonts w:ascii="Verdana" w:hAnsi="Verdana"/>
          <w:szCs w:val="24"/>
        </w:rPr>
      </w:pPr>
      <w:r>
        <w:rPr>
          <w:rFonts w:ascii="Verdana" w:hAnsi="Verdana"/>
          <w:szCs w:val="24"/>
        </w:rPr>
        <w:t>To approve quotes for tree works at various locations and to consider report on tree management plans to filter into the budget setting process.</w:t>
      </w:r>
    </w:p>
    <w:p w14:paraId="6520CDF0" w14:textId="48DB939E" w:rsidR="00527BBF" w:rsidRPr="00527BBF" w:rsidRDefault="00527BBF" w:rsidP="00527BBF">
      <w:pPr>
        <w:ind w:left="360"/>
        <w:rPr>
          <w:rFonts w:ascii="Verdana" w:hAnsi="Verdana"/>
          <w:szCs w:val="24"/>
        </w:rPr>
      </w:pPr>
    </w:p>
    <w:bookmarkEnd w:id="0"/>
    <w:bookmarkEnd w:id="2"/>
    <w:bookmarkEnd w:id="3"/>
    <w:p w14:paraId="2D77C6DC" w14:textId="1EDA194C" w:rsidR="000A0966" w:rsidRDefault="00601969" w:rsidP="00527BBF">
      <w:pPr>
        <w:pStyle w:val="Heading2"/>
        <w:numPr>
          <w:ilvl w:val="0"/>
          <w:numId w:val="17"/>
        </w:numPr>
        <w:spacing w:before="0" w:after="0"/>
        <w:contextualSpacing/>
        <w:rPr>
          <w:rFonts w:ascii="Verdana" w:hAnsi="Verdana"/>
        </w:rPr>
      </w:pPr>
      <w:r>
        <w:rPr>
          <w:rFonts w:ascii="Verdana" w:hAnsi="Verdana"/>
        </w:rPr>
        <w:t>Recreation committee matters:</w:t>
      </w:r>
    </w:p>
    <w:p w14:paraId="68EA9839" w14:textId="77777777" w:rsidR="00CC4E4E" w:rsidRDefault="00CC4E4E" w:rsidP="00CC4E4E">
      <w:pPr>
        <w:pStyle w:val="ListParagraph"/>
        <w:ind w:left="426"/>
        <w:rPr>
          <w:rFonts w:ascii="Verdana" w:hAnsi="Verdana"/>
        </w:rPr>
      </w:pPr>
    </w:p>
    <w:p w14:paraId="3651DA4F" w14:textId="15EAB9E7" w:rsidR="00CC4E4E" w:rsidRPr="00CC4E4E" w:rsidRDefault="00CC4E4E" w:rsidP="00CC4E4E">
      <w:pPr>
        <w:pStyle w:val="ListParagraph"/>
        <w:ind w:left="284"/>
        <w:rPr>
          <w:rFonts w:ascii="Verdana" w:hAnsi="Verdana"/>
          <w:b/>
          <w:bCs/>
        </w:rPr>
      </w:pPr>
      <w:r w:rsidRPr="00CC4E4E">
        <w:rPr>
          <w:rFonts w:ascii="Verdana" w:hAnsi="Verdana"/>
          <w:b/>
          <w:bCs/>
        </w:rPr>
        <w:t xml:space="preserve">Moira Dale playing field </w:t>
      </w:r>
    </w:p>
    <w:p w14:paraId="7D30CFA7" w14:textId="77777777" w:rsidR="00CC4E4E" w:rsidRPr="00CC4E4E" w:rsidRDefault="00CC4E4E" w:rsidP="00CC4E4E">
      <w:pPr>
        <w:pStyle w:val="ListParagraph"/>
        <w:numPr>
          <w:ilvl w:val="0"/>
          <w:numId w:val="29"/>
        </w:numPr>
        <w:ind w:left="284"/>
        <w:rPr>
          <w:rFonts w:ascii="Verdana" w:hAnsi="Verdana"/>
        </w:rPr>
      </w:pPr>
      <w:r w:rsidRPr="00CC4E4E">
        <w:rPr>
          <w:rFonts w:ascii="Verdana" w:hAnsi="Verdana"/>
        </w:rPr>
        <w:t xml:space="preserve">The purchase of the land behind Moira Dale is still progressing.  The have and are still a few obstacles with having three different lots of solicitors involved.  At the last meeting it was reported that a change of use planning application would be necessary due to the advice received from NWLDC planning authority. A design and plan for the site will also be needed in terms of planting, paths etc.  With this in mind, and having spoken to NLWDC regarding the UKSPF grants, an application for £10,000.00 to cover both requirements (planning and landscape design) has been submitted to cover most, if not all, of the work that will be required.  Additional meetings are being held with LCC forestry and SEGRO about potential other options to get the necessary reports and advice necessary, but at least whichever way is approved, most of the costs will be covered by the grant.   </w:t>
      </w:r>
    </w:p>
    <w:p w14:paraId="549B3A65" w14:textId="77777777" w:rsidR="00CC4E4E" w:rsidRPr="00CC4E4E" w:rsidRDefault="00CC4E4E" w:rsidP="00CC4E4E">
      <w:pPr>
        <w:pStyle w:val="ListParagraph"/>
        <w:numPr>
          <w:ilvl w:val="0"/>
          <w:numId w:val="29"/>
        </w:numPr>
        <w:ind w:left="284"/>
        <w:rPr>
          <w:rFonts w:ascii="Verdana" w:hAnsi="Verdana"/>
        </w:rPr>
      </w:pPr>
      <w:r w:rsidRPr="00CC4E4E">
        <w:rPr>
          <w:rFonts w:ascii="Verdana" w:hAnsi="Verdana"/>
        </w:rPr>
        <w:t xml:space="preserve">L57 footpath across Moira Dale playing field and through to SEGRO appears to be progressing with SEGRO now leading this scheme.  They have had some issues with LCC and trying to sort out the Section 278 legal document necessary for them to undertake the work now on behalf of the LCC.   </w:t>
      </w:r>
    </w:p>
    <w:p w14:paraId="523EF336" w14:textId="77777777" w:rsidR="00CC4E4E" w:rsidRDefault="00CC4E4E" w:rsidP="00CC4E4E"/>
    <w:p w14:paraId="097F2EAE" w14:textId="29498A13" w:rsidR="00CC4E4E" w:rsidRPr="00CC4E4E" w:rsidRDefault="00CC4E4E" w:rsidP="00CC4E4E">
      <w:pPr>
        <w:rPr>
          <w:rFonts w:ascii="Verdana" w:hAnsi="Verdana"/>
          <w:b/>
          <w:bCs/>
        </w:rPr>
      </w:pPr>
      <w:r w:rsidRPr="00CC4E4E">
        <w:rPr>
          <w:rFonts w:ascii="Verdana" w:hAnsi="Verdana"/>
          <w:b/>
          <w:bCs/>
        </w:rPr>
        <w:t xml:space="preserve">Skatepark project </w:t>
      </w:r>
    </w:p>
    <w:p w14:paraId="129F2626" w14:textId="77777777" w:rsidR="00CC4E4E" w:rsidRPr="00CC4E4E" w:rsidRDefault="00CC4E4E" w:rsidP="00CC4E4E">
      <w:pPr>
        <w:pStyle w:val="ListParagraph"/>
        <w:numPr>
          <w:ilvl w:val="0"/>
          <w:numId w:val="29"/>
        </w:numPr>
        <w:ind w:left="284"/>
        <w:rPr>
          <w:rFonts w:ascii="Verdana" w:hAnsi="Verdana"/>
        </w:rPr>
      </w:pPr>
      <w:r w:rsidRPr="00CC4E4E">
        <w:rPr>
          <w:rFonts w:ascii="Verdana" w:hAnsi="Verdana"/>
        </w:rPr>
        <w:t>Quotes have been received from 6 companies.  The detail of these quotes is still being checked and collaborated to ensure they are like for like and cover everything that was originally requested, including sizes and location of new skatepark.</w:t>
      </w:r>
    </w:p>
    <w:p w14:paraId="7E59B4AF" w14:textId="77777777" w:rsidR="00CC4E4E" w:rsidRDefault="00CC4E4E" w:rsidP="00CC4E4E">
      <w:pPr>
        <w:pStyle w:val="ListParagraph"/>
        <w:ind w:left="284"/>
        <w:rPr>
          <w:rFonts w:ascii="Verdana" w:hAnsi="Verdana"/>
        </w:rPr>
      </w:pPr>
      <w:r w:rsidRPr="00CC4E4E">
        <w:rPr>
          <w:rFonts w:ascii="Verdana" w:hAnsi="Verdana"/>
        </w:rPr>
        <w:t xml:space="preserve">Discussion with a local ambassador who has been involved in the project planning and completion of a skatepark in Measham, but now also acts as an advocate in promoting the benefits of working with and involving the young people in a project that is aimed to reduce the antisocial behaviour in a community, be it perceived or actual.  </w:t>
      </w:r>
    </w:p>
    <w:p w14:paraId="7E872890" w14:textId="5A2CA8EF" w:rsidR="00CC4E4E" w:rsidRPr="00CC4E4E" w:rsidRDefault="00CC4E4E" w:rsidP="00CC4E4E">
      <w:pPr>
        <w:pStyle w:val="ListParagraph"/>
        <w:ind w:left="284"/>
        <w:rPr>
          <w:rFonts w:ascii="Verdana" w:hAnsi="Verdana"/>
        </w:rPr>
      </w:pPr>
      <w:r w:rsidRPr="00CC4E4E">
        <w:rPr>
          <w:rFonts w:ascii="Verdana" w:hAnsi="Verdana"/>
        </w:rPr>
        <w:t xml:space="preserve">  </w:t>
      </w:r>
    </w:p>
    <w:p w14:paraId="73AD77A2" w14:textId="493B6706" w:rsidR="00CC4E4E" w:rsidRPr="00CC4E4E" w:rsidRDefault="00CC4E4E" w:rsidP="00CC4E4E">
      <w:pPr>
        <w:pStyle w:val="ListParagraph"/>
        <w:ind w:left="0"/>
        <w:rPr>
          <w:rFonts w:ascii="Verdana" w:hAnsi="Verdana"/>
          <w:b/>
          <w:bCs/>
        </w:rPr>
      </w:pPr>
      <w:r w:rsidRPr="00CC4E4E">
        <w:rPr>
          <w:rFonts w:ascii="Verdana" w:hAnsi="Verdana"/>
          <w:b/>
          <w:bCs/>
        </w:rPr>
        <w:t>Sports hall options feasibility study</w:t>
      </w:r>
    </w:p>
    <w:p w14:paraId="69C5C293" w14:textId="77777777" w:rsidR="00CC4E4E" w:rsidRPr="00CC4E4E" w:rsidRDefault="00CC4E4E" w:rsidP="00CC4E4E">
      <w:pPr>
        <w:pStyle w:val="ListParagraph"/>
        <w:numPr>
          <w:ilvl w:val="0"/>
          <w:numId w:val="29"/>
        </w:numPr>
        <w:ind w:left="284"/>
        <w:rPr>
          <w:rFonts w:ascii="Verdana" w:hAnsi="Verdana"/>
        </w:rPr>
      </w:pPr>
      <w:r w:rsidRPr="00CC4E4E">
        <w:rPr>
          <w:rFonts w:ascii="Verdana" w:hAnsi="Verdana"/>
        </w:rPr>
        <w:t xml:space="preserve">An initial meeting with KKP Ltd and other partners to start the options feasibility study work is to be held on Friday 25 October.  This will be an initial discussion meeting to outline how and what they intend to do and when.  It is also to look at possible locations as reported to the Parish Council at a previous meeting.  Further update from the Clerk after this initial meeting.    </w:t>
      </w:r>
    </w:p>
    <w:p w14:paraId="20CEB9D4" w14:textId="4E0E1CDE" w:rsidR="00CC4E4E" w:rsidRPr="00601969" w:rsidRDefault="00CC4E4E" w:rsidP="00CC4E4E">
      <w:pPr>
        <w:pStyle w:val="ListParagraph"/>
      </w:pPr>
    </w:p>
    <w:p w14:paraId="4C6D658D" w14:textId="77777777" w:rsidR="00CC4E4E" w:rsidRDefault="00CC4E4E" w:rsidP="00CC4E4E">
      <w:pPr>
        <w:pStyle w:val="Heading2"/>
        <w:numPr>
          <w:ilvl w:val="0"/>
          <w:numId w:val="17"/>
        </w:numPr>
        <w:rPr>
          <w:rFonts w:ascii="Verdana" w:hAnsi="Verdana"/>
        </w:rPr>
      </w:pPr>
      <w:r>
        <w:rPr>
          <w:rFonts w:ascii="Verdana" w:hAnsi="Verdana"/>
        </w:rPr>
        <w:t>Highways related matters:</w:t>
      </w:r>
    </w:p>
    <w:p w14:paraId="1B64A4D7" w14:textId="795FF184" w:rsidR="00D76CE7" w:rsidRDefault="00D76CE7" w:rsidP="00D76CE7">
      <w:pPr>
        <w:pStyle w:val="ListParagraph"/>
        <w:numPr>
          <w:ilvl w:val="0"/>
          <w:numId w:val="30"/>
        </w:numPr>
        <w:ind w:left="284" w:hanging="284"/>
        <w:rPr>
          <w:rFonts w:ascii="Verdana" w:hAnsi="Verdana"/>
          <w:szCs w:val="24"/>
        </w:rPr>
      </w:pPr>
      <w:r w:rsidRPr="00D76CE7">
        <w:rPr>
          <w:rFonts w:ascii="Verdana" w:hAnsi="Verdana"/>
          <w:szCs w:val="24"/>
        </w:rPr>
        <w:t>PSPO – Notification of proposed extension of the PSPO for Netherfield Lane and surrounding areas.</w:t>
      </w:r>
      <w:r>
        <w:rPr>
          <w:rFonts w:ascii="Verdana" w:hAnsi="Verdana"/>
          <w:szCs w:val="24"/>
        </w:rPr>
        <w:t xml:space="preserve"> </w:t>
      </w:r>
      <w:r w:rsidRPr="00D76CE7">
        <w:rPr>
          <w:rFonts w:ascii="Verdana" w:hAnsi="Verdana"/>
          <w:szCs w:val="24"/>
        </w:rPr>
        <w:t xml:space="preserve">: </w:t>
      </w:r>
      <w:hyperlink r:id="rId9" w:history="1">
        <w:r w:rsidRPr="00D76CE7">
          <w:rPr>
            <w:rStyle w:val="Hyperlink"/>
            <w:rFonts w:ascii="Verdana" w:hAnsi="Verdana"/>
            <w:szCs w:val="24"/>
          </w:rPr>
          <w:t>PSPO - Netherfield Lane PSPO/1/2022 - North West Leicestershire District Council (nwleics.gov.uk)</w:t>
        </w:r>
      </w:hyperlink>
    </w:p>
    <w:p w14:paraId="433781E4" w14:textId="6A60ABEF" w:rsidR="00D76CE7" w:rsidRDefault="00D76CE7" w:rsidP="00D76CE7">
      <w:pPr>
        <w:pStyle w:val="ListParagraph"/>
        <w:numPr>
          <w:ilvl w:val="0"/>
          <w:numId w:val="30"/>
        </w:numPr>
        <w:ind w:left="284" w:hanging="284"/>
        <w:rPr>
          <w:rFonts w:ascii="Verdana" w:hAnsi="Verdana"/>
          <w:szCs w:val="24"/>
        </w:rPr>
      </w:pPr>
      <w:r>
        <w:rPr>
          <w:rFonts w:ascii="Verdana" w:hAnsi="Verdana"/>
          <w:szCs w:val="24"/>
        </w:rPr>
        <w:lastRenderedPageBreak/>
        <w:t xml:space="preserve">CCTV – Update on the provision of CCTV project within the village.  NWLDC has asked for a complete review of this existing proposed scheme including locations and numbers.  Meeting to be arranged.  </w:t>
      </w:r>
    </w:p>
    <w:p w14:paraId="31B34836" w14:textId="71832EED" w:rsidR="00D76CE7" w:rsidRDefault="00401161" w:rsidP="00D76CE7">
      <w:pPr>
        <w:pStyle w:val="ListParagraph"/>
        <w:numPr>
          <w:ilvl w:val="0"/>
          <w:numId w:val="30"/>
        </w:numPr>
        <w:ind w:left="284" w:hanging="284"/>
        <w:rPr>
          <w:rFonts w:ascii="Verdana" w:hAnsi="Verdana"/>
          <w:szCs w:val="24"/>
        </w:rPr>
      </w:pPr>
      <w:r>
        <w:rPr>
          <w:rFonts w:ascii="Verdana" w:hAnsi="Verdana"/>
          <w:szCs w:val="24"/>
        </w:rPr>
        <w:t xml:space="preserve">Traffic calming </w:t>
      </w:r>
      <w:r w:rsidR="00F80E3D">
        <w:rPr>
          <w:rFonts w:ascii="Verdana" w:hAnsi="Verdana"/>
          <w:szCs w:val="24"/>
        </w:rPr>
        <w:t xml:space="preserve">update </w:t>
      </w:r>
      <w:r>
        <w:rPr>
          <w:rFonts w:ascii="Verdana" w:hAnsi="Verdana"/>
          <w:szCs w:val="24"/>
        </w:rPr>
        <w:t xml:space="preserve">and a request for a new data collection survey to be undertaken.  </w:t>
      </w:r>
    </w:p>
    <w:p w14:paraId="2BFA767F" w14:textId="5378D447" w:rsidR="00401161" w:rsidRPr="00D76CE7" w:rsidRDefault="00401161" w:rsidP="00D76CE7">
      <w:pPr>
        <w:pStyle w:val="ListParagraph"/>
        <w:numPr>
          <w:ilvl w:val="0"/>
          <w:numId w:val="30"/>
        </w:numPr>
        <w:ind w:left="284" w:hanging="284"/>
        <w:rPr>
          <w:rFonts w:ascii="Verdana" w:hAnsi="Verdana"/>
          <w:szCs w:val="24"/>
        </w:rPr>
      </w:pPr>
      <w:r>
        <w:rPr>
          <w:rFonts w:ascii="Verdana" w:hAnsi="Verdana"/>
          <w:szCs w:val="24"/>
        </w:rPr>
        <w:t xml:space="preserve">Road safety meeting with NWLDC and various other partners.  </w:t>
      </w:r>
      <w:r w:rsidR="00DC3F6D">
        <w:rPr>
          <w:rFonts w:ascii="Verdana" w:hAnsi="Verdana"/>
          <w:szCs w:val="24"/>
        </w:rPr>
        <w:t>A m</w:t>
      </w:r>
      <w:r>
        <w:rPr>
          <w:rFonts w:ascii="Verdana" w:hAnsi="Verdana"/>
          <w:szCs w:val="24"/>
        </w:rPr>
        <w:t xml:space="preserve">eeting took place recently and a number of updates were </w:t>
      </w:r>
      <w:r w:rsidR="00CA2FD3">
        <w:rPr>
          <w:rFonts w:ascii="Verdana" w:hAnsi="Verdana"/>
          <w:szCs w:val="24"/>
        </w:rPr>
        <w:t>given</w:t>
      </w:r>
      <w:r>
        <w:rPr>
          <w:rFonts w:ascii="Verdana" w:hAnsi="Verdana"/>
          <w:szCs w:val="24"/>
        </w:rPr>
        <w:t xml:space="preserve"> </w:t>
      </w:r>
      <w:r w:rsidR="00CA2FD3">
        <w:rPr>
          <w:rFonts w:ascii="Verdana" w:hAnsi="Verdana"/>
          <w:szCs w:val="24"/>
        </w:rPr>
        <w:t xml:space="preserve">including </w:t>
      </w:r>
      <w:r>
        <w:rPr>
          <w:rFonts w:ascii="Verdana" w:hAnsi="Verdana"/>
          <w:szCs w:val="24"/>
        </w:rPr>
        <w:t>easier and more accessible reporting and finding information in relation to car cruises has be uploaded to NWLDC and PC website; new PSPO signs have been erected, order approved and now enforceable</w:t>
      </w:r>
      <w:r w:rsidR="00DC3F6D">
        <w:rPr>
          <w:rFonts w:ascii="Verdana" w:hAnsi="Verdana"/>
          <w:szCs w:val="24"/>
        </w:rPr>
        <w:t xml:space="preserve"> and </w:t>
      </w:r>
      <w:r>
        <w:rPr>
          <w:rFonts w:ascii="Verdana" w:hAnsi="Verdana"/>
          <w:szCs w:val="24"/>
        </w:rPr>
        <w:t>Diseworth Road camera still in place and is recording high numbers of car movement</w:t>
      </w:r>
      <w:r w:rsidR="00CA2FD3">
        <w:rPr>
          <w:rFonts w:ascii="Verdana" w:hAnsi="Verdana"/>
          <w:szCs w:val="24"/>
        </w:rPr>
        <w:t xml:space="preserve">s, </w:t>
      </w:r>
      <w:r>
        <w:rPr>
          <w:rFonts w:ascii="Verdana" w:hAnsi="Verdana"/>
          <w:szCs w:val="24"/>
        </w:rPr>
        <w:t>76 cars between 10-11pm on a given night.</w:t>
      </w:r>
    </w:p>
    <w:p w14:paraId="4991A4D2" w14:textId="7626E007" w:rsidR="000265A7" w:rsidRPr="007E2129" w:rsidRDefault="000265A7" w:rsidP="00CC4E4E">
      <w:pPr>
        <w:pStyle w:val="Heading2"/>
        <w:numPr>
          <w:ilvl w:val="0"/>
          <w:numId w:val="17"/>
        </w:numPr>
        <w:ind w:hanging="502"/>
        <w:rPr>
          <w:rFonts w:ascii="Verdana" w:hAnsi="Verdana"/>
        </w:rPr>
      </w:pPr>
      <w:r w:rsidRPr="007E2129">
        <w:rPr>
          <w:rFonts w:ascii="Verdana" w:hAnsi="Verdana"/>
        </w:rPr>
        <w:t xml:space="preserve">Planning committee matters:  </w:t>
      </w:r>
      <w:r w:rsidRPr="007E2129">
        <w:rPr>
          <w:rFonts w:ascii="Verdana" w:hAnsi="Verdana"/>
        </w:rPr>
        <w:tab/>
      </w:r>
    </w:p>
    <w:p w14:paraId="6593BEF5" w14:textId="77777777" w:rsidR="00D826E4" w:rsidRDefault="00D826E4" w:rsidP="00D826E4">
      <w:pPr>
        <w:pStyle w:val="ListParagraph"/>
        <w:rPr>
          <w:rFonts w:ascii="Verdana" w:hAnsi="Verdana"/>
          <w:szCs w:val="24"/>
        </w:rPr>
      </w:pPr>
      <w:bookmarkStart w:id="4" w:name="_Hlk113959317"/>
    </w:p>
    <w:p w14:paraId="4FB81054" w14:textId="323468DD" w:rsidR="000265A7" w:rsidRPr="00FE44C6" w:rsidRDefault="00587AC2" w:rsidP="007E2129">
      <w:pPr>
        <w:numPr>
          <w:ilvl w:val="0"/>
          <w:numId w:val="4"/>
        </w:numPr>
        <w:ind w:left="357" w:hanging="357"/>
        <w:contextualSpacing/>
        <w:rPr>
          <w:rFonts w:ascii="Verdana" w:hAnsi="Verdana"/>
          <w:b/>
          <w:bCs/>
          <w:szCs w:val="24"/>
        </w:rPr>
      </w:pPr>
      <w:r>
        <w:rPr>
          <w:rFonts w:ascii="Verdana" w:hAnsi="Verdana"/>
          <w:szCs w:val="24"/>
        </w:rPr>
        <w:t xml:space="preserve">To </w:t>
      </w:r>
      <w:r w:rsidR="000265A7" w:rsidRPr="007E2129">
        <w:rPr>
          <w:rFonts w:ascii="Verdana" w:hAnsi="Verdana"/>
          <w:szCs w:val="24"/>
        </w:rPr>
        <w:t xml:space="preserve">consider the following </w:t>
      </w:r>
      <w:r w:rsidR="00FE44C6">
        <w:rPr>
          <w:rFonts w:ascii="Verdana" w:hAnsi="Verdana"/>
          <w:szCs w:val="24"/>
        </w:rPr>
        <w:t xml:space="preserve">planning </w:t>
      </w:r>
      <w:r w:rsidR="000265A7" w:rsidRPr="007E2129">
        <w:rPr>
          <w:rFonts w:ascii="Verdana" w:hAnsi="Verdana"/>
          <w:szCs w:val="24"/>
        </w:rPr>
        <w:t>applications</w:t>
      </w:r>
      <w:bookmarkEnd w:id="4"/>
      <w:r w:rsidR="009E4C83" w:rsidRPr="007E2129">
        <w:rPr>
          <w:rFonts w:ascii="Verdana" w:hAnsi="Verdana"/>
          <w:szCs w:val="24"/>
        </w:rPr>
        <w:t>:</w:t>
      </w:r>
    </w:p>
    <w:p w14:paraId="75B6D01A" w14:textId="77777777" w:rsidR="00FE44C6" w:rsidRPr="007E2129" w:rsidRDefault="00FE44C6" w:rsidP="00FE44C6">
      <w:pPr>
        <w:ind w:left="357"/>
        <w:contextualSpacing/>
        <w:rPr>
          <w:rFonts w:ascii="Verdana" w:hAnsi="Verdana"/>
          <w:b/>
          <w:bCs/>
          <w:szCs w:val="24"/>
        </w:rPr>
      </w:pPr>
    </w:p>
    <w:p w14:paraId="54B1E3D6" w14:textId="26358F20" w:rsidR="009E4C83" w:rsidRPr="00B33A79" w:rsidRDefault="00B33A79" w:rsidP="007E2129">
      <w:pPr>
        <w:widowControl w:val="0"/>
        <w:contextualSpacing/>
        <w:rPr>
          <w:rFonts w:ascii="Verdana" w:hAnsi="Verdana"/>
          <w:b/>
          <w:bCs/>
          <w:szCs w:val="24"/>
          <w:u w:val="single"/>
        </w:rPr>
      </w:pPr>
      <w:r w:rsidRPr="00B33A79">
        <w:rPr>
          <w:rFonts w:ascii="Verdana" w:hAnsi="Verdana"/>
          <w:b/>
          <w:bCs/>
          <w:szCs w:val="24"/>
          <w:u w:val="single"/>
        </w:rPr>
        <w:t>Item</w:t>
      </w:r>
      <w:r>
        <w:rPr>
          <w:rFonts w:ascii="Verdana" w:hAnsi="Verdana"/>
          <w:b/>
          <w:bCs/>
          <w:szCs w:val="24"/>
        </w:rPr>
        <w:tab/>
      </w:r>
      <w:r>
        <w:rPr>
          <w:rFonts w:ascii="Verdana" w:hAnsi="Verdana"/>
          <w:b/>
          <w:bCs/>
          <w:szCs w:val="24"/>
        </w:rPr>
        <w:tab/>
      </w:r>
      <w:r w:rsidRPr="00B33A79">
        <w:rPr>
          <w:rFonts w:ascii="Verdana" w:hAnsi="Verdana"/>
          <w:b/>
          <w:bCs/>
          <w:szCs w:val="24"/>
          <w:u w:val="single"/>
        </w:rPr>
        <w:t>Application Number and Details</w:t>
      </w:r>
    </w:p>
    <w:p w14:paraId="453C5D3D" w14:textId="77777777" w:rsidR="00B33A79" w:rsidRDefault="00B33A79" w:rsidP="007E2129">
      <w:pPr>
        <w:widowControl w:val="0"/>
        <w:contextualSpacing/>
        <w:rPr>
          <w:rFonts w:ascii="Verdana" w:hAnsi="Verdana"/>
          <w:b/>
          <w:bCs/>
          <w:szCs w:val="24"/>
        </w:rPr>
      </w:pPr>
    </w:p>
    <w:p w14:paraId="0BEDDAD1" w14:textId="3A311F92" w:rsidR="008A5473" w:rsidRDefault="00CC4E4E" w:rsidP="00B641E6">
      <w:pPr>
        <w:ind w:left="1440" w:hanging="1440"/>
        <w:rPr>
          <w:rFonts w:ascii="Verdana" w:hAnsi="Verdana"/>
          <w:szCs w:val="24"/>
        </w:rPr>
      </w:pPr>
      <w:r>
        <w:rPr>
          <w:rFonts w:ascii="Verdana" w:hAnsi="Verdana"/>
          <w:b/>
          <w:bCs/>
          <w:szCs w:val="24"/>
        </w:rPr>
        <w:t>a</w:t>
      </w:r>
      <w:r w:rsidR="00061796">
        <w:rPr>
          <w:rFonts w:ascii="Verdana" w:hAnsi="Verdana"/>
          <w:b/>
          <w:bCs/>
          <w:szCs w:val="24"/>
        </w:rPr>
        <w:t>1</w:t>
      </w:r>
      <w:r w:rsidR="00445AE3">
        <w:rPr>
          <w:rFonts w:ascii="Verdana" w:hAnsi="Verdana"/>
          <w:b/>
          <w:bCs/>
          <w:szCs w:val="24"/>
        </w:rPr>
        <w:tab/>
      </w:r>
      <w:r w:rsidR="00061796" w:rsidRPr="00061796">
        <w:rPr>
          <w:rFonts w:ascii="Verdana" w:hAnsi="Verdana"/>
          <w:szCs w:val="24"/>
        </w:rPr>
        <w:t>24/</w:t>
      </w:r>
      <w:r>
        <w:rPr>
          <w:rFonts w:ascii="Verdana" w:hAnsi="Verdana"/>
          <w:szCs w:val="24"/>
        </w:rPr>
        <w:t>00960/FULM</w:t>
      </w:r>
      <w:r w:rsidR="00061796" w:rsidRPr="00061796">
        <w:rPr>
          <w:rFonts w:ascii="Verdana" w:hAnsi="Verdana"/>
          <w:szCs w:val="24"/>
        </w:rPr>
        <w:t>:</w:t>
      </w:r>
      <w:r w:rsidR="00061796">
        <w:rPr>
          <w:rFonts w:ascii="Verdana" w:hAnsi="Verdana"/>
          <w:b/>
          <w:bCs/>
          <w:szCs w:val="24"/>
        </w:rPr>
        <w:t xml:space="preserve"> </w:t>
      </w:r>
      <w:r>
        <w:rPr>
          <w:rFonts w:ascii="Verdana" w:hAnsi="Verdana"/>
          <w:szCs w:val="24"/>
        </w:rPr>
        <w:t>Provision of a new 3G sports pitch.</w:t>
      </w:r>
    </w:p>
    <w:p w14:paraId="499BF834" w14:textId="0CB5BF27" w:rsidR="00061796" w:rsidRDefault="00CC4E4E" w:rsidP="00061796">
      <w:pPr>
        <w:ind w:left="1440"/>
        <w:rPr>
          <w:rFonts w:ascii="Verdana" w:hAnsi="Verdana"/>
          <w:b/>
          <w:bCs/>
          <w:szCs w:val="24"/>
        </w:rPr>
      </w:pPr>
      <w:r>
        <w:rPr>
          <w:rFonts w:ascii="Verdana" w:hAnsi="Verdana"/>
          <w:b/>
          <w:bCs/>
          <w:szCs w:val="24"/>
        </w:rPr>
        <w:t>Castle Donington College.</w:t>
      </w:r>
    </w:p>
    <w:p w14:paraId="1DE7FF11" w14:textId="77777777" w:rsidR="0051198A" w:rsidRDefault="0051198A" w:rsidP="00061796">
      <w:pPr>
        <w:ind w:left="1440"/>
        <w:rPr>
          <w:rFonts w:ascii="Verdana" w:hAnsi="Verdana"/>
          <w:b/>
          <w:bCs/>
          <w:szCs w:val="24"/>
        </w:rPr>
      </w:pPr>
    </w:p>
    <w:p w14:paraId="5A094F52" w14:textId="709E41BB" w:rsidR="00CC4E4E" w:rsidRPr="00CC4E4E" w:rsidRDefault="0051198A" w:rsidP="0051198A">
      <w:pPr>
        <w:ind w:left="1440" w:hanging="1440"/>
        <w:rPr>
          <w:rFonts w:ascii="Verdana" w:hAnsi="Verdana"/>
          <w:szCs w:val="24"/>
        </w:rPr>
      </w:pPr>
      <w:r>
        <w:rPr>
          <w:rFonts w:ascii="Verdana" w:hAnsi="Verdana"/>
          <w:b/>
          <w:bCs/>
          <w:szCs w:val="24"/>
        </w:rPr>
        <w:t>a</w:t>
      </w:r>
      <w:r w:rsidR="00CC4E4E">
        <w:rPr>
          <w:rFonts w:ascii="Verdana" w:hAnsi="Verdana"/>
          <w:b/>
          <w:bCs/>
          <w:szCs w:val="24"/>
        </w:rPr>
        <w:t>2</w:t>
      </w:r>
      <w:r w:rsidR="00CC4E4E">
        <w:rPr>
          <w:rFonts w:ascii="Verdana" w:hAnsi="Verdana"/>
          <w:b/>
          <w:bCs/>
          <w:szCs w:val="24"/>
        </w:rPr>
        <w:tab/>
      </w:r>
      <w:r w:rsidR="00CC4E4E">
        <w:rPr>
          <w:rFonts w:ascii="Verdana" w:hAnsi="Verdana"/>
          <w:szCs w:val="24"/>
        </w:rPr>
        <w:t>24/01113/TCA: Fell no 1 Cherry Tree and 2no. Spruce Bush Trees (unprotected trees in a conservation area).</w:t>
      </w:r>
    </w:p>
    <w:p w14:paraId="3EDB03CF" w14:textId="00536367" w:rsidR="00252199" w:rsidRDefault="0051198A" w:rsidP="00061796">
      <w:pPr>
        <w:ind w:left="1440"/>
        <w:rPr>
          <w:rFonts w:ascii="Verdana" w:hAnsi="Verdana"/>
          <w:b/>
          <w:bCs/>
          <w:szCs w:val="24"/>
        </w:rPr>
      </w:pPr>
      <w:r w:rsidRPr="0051198A">
        <w:rPr>
          <w:rFonts w:ascii="Verdana" w:hAnsi="Verdana"/>
          <w:b/>
          <w:bCs/>
          <w:szCs w:val="24"/>
        </w:rPr>
        <w:t xml:space="preserve">48 Borough Street. </w:t>
      </w:r>
    </w:p>
    <w:p w14:paraId="27B293F0" w14:textId="77777777" w:rsidR="0051198A" w:rsidRDefault="0051198A" w:rsidP="0051198A">
      <w:pPr>
        <w:rPr>
          <w:rFonts w:ascii="Verdana" w:hAnsi="Verdana"/>
          <w:b/>
          <w:bCs/>
          <w:szCs w:val="24"/>
        </w:rPr>
      </w:pPr>
    </w:p>
    <w:p w14:paraId="693BB9D5" w14:textId="0CA59B6F" w:rsidR="0051198A" w:rsidRDefault="0051198A" w:rsidP="0051198A">
      <w:pPr>
        <w:ind w:left="1440" w:hanging="1440"/>
        <w:rPr>
          <w:rFonts w:ascii="Verdana" w:hAnsi="Verdana"/>
          <w:b/>
          <w:bCs/>
          <w:szCs w:val="24"/>
        </w:rPr>
      </w:pPr>
      <w:r>
        <w:rPr>
          <w:rFonts w:ascii="Verdana" w:hAnsi="Verdana"/>
          <w:b/>
          <w:bCs/>
          <w:szCs w:val="24"/>
        </w:rPr>
        <w:t>a3</w:t>
      </w:r>
      <w:r>
        <w:rPr>
          <w:rFonts w:ascii="Verdana" w:hAnsi="Verdana"/>
          <w:b/>
          <w:bCs/>
          <w:szCs w:val="24"/>
        </w:rPr>
        <w:tab/>
      </w:r>
      <w:r w:rsidRPr="0051198A">
        <w:rPr>
          <w:rFonts w:ascii="Verdana" w:hAnsi="Verdana"/>
          <w:szCs w:val="24"/>
        </w:rPr>
        <w:t>24/00766/FUL: Amended application – Erection of two storey side extension, single storey rear extension and single storey front porch extension.</w:t>
      </w:r>
    </w:p>
    <w:p w14:paraId="771AE918" w14:textId="423AC6C1" w:rsidR="0051198A" w:rsidRDefault="0051198A" w:rsidP="0051198A">
      <w:pPr>
        <w:ind w:left="720" w:firstLine="720"/>
        <w:rPr>
          <w:rFonts w:ascii="Verdana" w:hAnsi="Verdana"/>
          <w:b/>
          <w:bCs/>
          <w:szCs w:val="24"/>
        </w:rPr>
      </w:pPr>
      <w:r>
        <w:rPr>
          <w:rFonts w:ascii="Verdana" w:hAnsi="Verdana"/>
          <w:b/>
          <w:bCs/>
          <w:szCs w:val="24"/>
        </w:rPr>
        <w:t>2 Shields Crescent.</w:t>
      </w:r>
    </w:p>
    <w:p w14:paraId="2A7D677D" w14:textId="77777777" w:rsidR="0051198A" w:rsidRDefault="0051198A" w:rsidP="0051198A">
      <w:pPr>
        <w:ind w:left="720" w:firstLine="720"/>
        <w:rPr>
          <w:rFonts w:ascii="Verdana" w:hAnsi="Verdana"/>
          <w:b/>
          <w:bCs/>
          <w:szCs w:val="24"/>
        </w:rPr>
      </w:pPr>
    </w:p>
    <w:p w14:paraId="1EA95A5E" w14:textId="76515ADD" w:rsidR="0051198A" w:rsidRDefault="0051198A" w:rsidP="0051198A">
      <w:pPr>
        <w:ind w:left="1440" w:hanging="1440"/>
        <w:rPr>
          <w:rFonts w:ascii="Verdana" w:hAnsi="Verdana"/>
          <w:szCs w:val="24"/>
        </w:rPr>
      </w:pPr>
      <w:r>
        <w:rPr>
          <w:rFonts w:ascii="Verdana" w:hAnsi="Verdana"/>
          <w:b/>
          <w:bCs/>
          <w:szCs w:val="24"/>
        </w:rPr>
        <w:t xml:space="preserve">a4 </w:t>
      </w:r>
      <w:r>
        <w:rPr>
          <w:rFonts w:ascii="Verdana" w:hAnsi="Verdana"/>
          <w:b/>
          <w:bCs/>
          <w:szCs w:val="24"/>
        </w:rPr>
        <w:tab/>
      </w:r>
      <w:r>
        <w:rPr>
          <w:rFonts w:ascii="Verdana" w:hAnsi="Verdana"/>
          <w:szCs w:val="24"/>
        </w:rPr>
        <w:t>24/01179/FUL: Demolition of existing garage and erection of two storey side extension to include remodelling and covered play areas.</w:t>
      </w:r>
    </w:p>
    <w:p w14:paraId="53D9FA4E" w14:textId="1F94B03C" w:rsidR="0051198A" w:rsidRDefault="0051198A" w:rsidP="0051198A">
      <w:pPr>
        <w:ind w:left="720" w:firstLine="720"/>
        <w:rPr>
          <w:rFonts w:ascii="Verdana" w:hAnsi="Verdana"/>
          <w:b/>
          <w:bCs/>
          <w:szCs w:val="24"/>
        </w:rPr>
      </w:pPr>
      <w:r w:rsidRPr="0051198A">
        <w:rPr>
          <w:rFonts w:ascii="Verdana" w:hAnsi="Verdana"/>
          <w:b/>
          <w:bCs/>
          <w:szCs w:val="24"/>
        </w:rPr>
        <w:t>Sudbrook Hollow, Nightingale Nursery, Park Lane.</w:t>
      </w:r>
    </w:p>
    <w:p w14:paraId="57A21F45" w14:textId="77777777" w:rsidR="0051198A" w:rsidRDefault="0051198A" w:rsidP="0051198A">
      <w:pPr>
        <w:ind w:left="720" w:firstLine="720"/>
        <w:rPr>
          <w:rFonts w:ascii="Verdana" w:hAnsi="Verdana"/>
          <w:b/>
          <w:bCs/>
          <w:szCs w:val="24"/>
        </w:rPr>
      </w:pPr>
    </w:p>
    <w:p w14:paraId="630725AE" w14:textId="6E9A9DAC" w:rsidR="0051198A" w:rsidRDefault="0051198A" w:rsidP="0051198A">
      <w:pPr>
        <w:rPr>
          <w:rFonts w:ascii="Verdana" w:hAnsi="Verdana"/>
          <w:szCs w:val="24"/>
        </w:rPr>
      </w:pPr>
      <w:r>
        <w:rPr>
          <w:rFonts w:ascii="Verdana" w:hAnsi="Verdana"/>
          <w:b/>
          <w:bCs/>
          <w:szCs w:val="24"/>
        </w:rPr>
        <w:t>a5</w:t>
      </w:r>
      <w:r>
        <w:rPr>
          <w:rFonts w:ascii="Verdana" w:hAnsi="Verdana"/>
          <w:b/>
          <w:bCs/>
          <w:szCs w:val="24"/>
        </w:rPr>
        <w:tab/>
      </w:r>
      <w:r>
        <w:rPr>
          <w:rFonts w:ascii="Verdana" w:hAnsi="Verdana"/>
          <w:b/>
          <w:bCs/>
          <w:szCs w:val="24"/>
        </w:rPr>
        <w:tab/>
      </w:r>
      <w:r>
        <w:rPr>
          <w:rFonts w:ascii="Verdana" w:hAnsi="Verdana"/>
          <w:szCs w:val="24"/>
        </w:rPr>
        <w:t>24/00945/FUL: Change of use from office to residential.</w:t>
      </w:r>
    </w:p>
    <w:p w14:paraId="57C9F9A0" w14:textId="0C95C6DE" w:rsidR="0051198A" w:rsidRDefault="0051198A" w:rsidP="0051198A">
      <w:pPr>
        <w:rPr>
          <w:rFonts w:ascii="Verdana" w:hAnsi="Verdana"/>
          <w:b/>
          <w:bCs/>
          <w:szCs w:val="24"/>
        </w:rPr>
      </w:pPr>
      <w:r>
        <w:rPr>
          <w:rFonts w:ascii="Verdana" w:hAnsi="Verdana"/>
          <w:szCs w:val="24"/>
        </w:rPr>
        <w:tab/>
      </w:r>
      <w:r>
        <w:rPr>
          <w:rFonts w:ascii="Verdana" w:hAnsi="Verdana"/>
          <w:szCs w:val="24"/>
        </w:rPr>
        <w:tab/>
      </w:r>
      <w:r>
        <w:rPr>
          <w:rFonts w:ascii="Verdana" w:hAnsi="Verdana"/>
          <w:b/>
          <w:bCs/>
          <w:szCs w:val="24"/>
        </w:rPr>
        <w:t>63a Borough Street.</w:t>
      </w:r>
    </w:p>
    <w:p w14:paraId="7F1B6B9C" w14:textId="77777777" w:rsidR="0051198A" w:rsidRDefault="0051198A" w:rsidP="0051198A">
      <w:pPr>
        <w:rPr>
          <w:rFonts w:ascii="Verdana" w:hAnsi="Verdana"/>
          <w:b/>
          <w:bCs/>
          <w:szCs w:val="24"/>
        </w:rPr>
      </w:pPr>
    </w:p>
    <w:p w14:paraId="3B457C0E" w14:textId="060E6441" w:rsidR="0051198A" w:rsidRDefault="0051198A" w:rsidP="0051198A">
      <w:pPr>
        <w:rPr>
          <w:rFonts w:ascii="Verdana" w:hAnsi="Verdana"/>
          <w:szCs w:val="24"/>
        </w:rPr>
      </w:pPr>
      <w:r>
        <w:rPr>
          <w:rFonts w:ascii="Verdana" w:hAnsi="Verdana"/>
          <w:b/>
          <w:bCs/>
          <w:szCs w:val="24"/>
        </w:rPr>
        <w:t>a6</w:t>
      </w:r>
      <w:r>
        <w:rPr>
          <w:rFonts w:ascii="Verdana" w:hAnsi="Verdana"/>
          <w:b/>
          <w:bCs/>
          <w:szCs w:val="24"/>
        </w:rPr>
        <w:tab/>
      </w:r>
      <w:r>
        <w:rPr>
          <w:rFonts w:ascii="Verdana" w:hAnsi="Verdana"/>
          <w:b/>
          <w:bCs/>
          <w:szCs w:val="24"/>
        </w:rPr>
        <w:tab/>
      </w:r>
      <w:r>
        <w:rPr>
          <w:rFonts w:ascii="Verdana" w:hAnsi="Verdana"/>
          <w:szCs w:val="24"/>
        </w:rPr>
        <w:t>24/01042/ADC: Display of non-illuminated fascia letter signage.</w:t>
      </w:r>
    </w:p>
    <w:p w14:paraId="3E7359FA" w14:textId="0AFC4EDA" w:rsidR="0051198A" w:rsidRDefault="0051198A" w:rsidP="0051198A">
      <w:pPr>
        <w:rPr>
          <w:rFonts w:ascii="Verdana" w:hAnsi="Verdana"/>
          <w:b/>
          <w:bCs/>
          <w:szCs w:val="24"/>
        </w:rPr>
      </w:pPr>
      <w:r>
        <w:rPr>
          <w:rFonts w:ascii="Verdana" w:hAnsi="Verdana"/>
          <w:szCs w:val="24"/>
        </w:rPr>
        <w:tab/>
      </w:r>
      <w:r>
        <w:rPr>
          <w:rFonts w:ascii="Verdana" w:hAnsi="Verdana"/>
          <w:szCs w:val="24"/>
        </w:rPr>
        <w:tab/>
      </w:r>
      <w:r>
        <w:rPr>
          <w:rFonts w:ascii="Verdana" w:hAnsi="Verdana"/>
          <w:b/>
          <w:bCs/>
          <w:szCs w:val="24"/>
        </w:rPr>
        <w:t>34 Borough Street.</w:t>
      </w:r>
    </w:p>
    <w:p w14:paraId="4CD50CB6" w14:textId="77777777" w:rsidR="0051198A" w:rsidRDefault="0051198A" w:rsidP="0051198A">
      <w:pPr>
        <w:rPr>
          <w:rFonts w:ascii="Verdana" w:hAnsi="Verdana"/>
          <w:b/>
          <w:bCs/>
          <w:szCs w:val="24"/>
        </w:rPr>
      </w:pPr>
    </w:p>
    <w:p w14:paraId="7D000901" w14:textId="46D2A15B" w:rsidR="0051198A" w:rsidRDefault="0051198A" w:rsidP="0051198A">
      <w:pPr>
        <w:rPr>
          <w:rFonts w:ascii="Verdana" w:hAnsi="Verdana"/>
          <w:szCs w:val="24"/>
        </w:rPr>
      </w:pPr>
      <w:r>
        <w:rPr>
          <w:rFonts w:ascii="Verdana" w:hAnsi="Verdana"/>
          <w:b/>
          <w:bCs/>
          <w:szCs w:val="24"/>
        </w:rPr>
        <w:t>a7</w:t>
      </w:r>
      <w:r>
        <w:rPr>
          <w:rFonts w:ascii="Verdana" w:hAnsi="Verdana"/>
          <w:b/>
          <w:bCs/>
          <w:szCs w:val="24"/>
        </w:rPr>
        <w:tab/>
      </w:r>
      <w:r>
        <w:rPr>
          <w:rFonts w:ascii="Verdana" w:hAnsi="Verdana"/>
          <w:b/>
          <w:bCs/>
          <w:szCs w:val="24"/>
        </w:rPr>
        <w:tab/>
      </w:r>
      <w:r>
        <w:rPr>
          <w:rFonts w:ascii="Verdana" w:hAnsi="Verdana"/>
          <w:szCs w:val="24"/>
        </w:rPr>
        <w:t>24/01324/FUL: Erection of detached garage.</w:t>
      </w:r>
    </w:p>
    <w:p w14:paraId="330E1B75" w14:textId="4F441BE5" w:rsidR="0051198A" w:rsidRDefault="0051198A" w:rsidP="0051198A">
      <w:pPr>
        <w:rPr>
          <w:rFonts w:ascii="Verdana" w:hAnsi="Verdana"/>
          <w:b/>
          <w:bCs/>
          <w:szCs w:val="24"/>
        </w:rPr>
      </w:pPr>
      <w:r>
        <w:rPr>
          <w:rFonts w:ascii="Verdana" w:hAnsi="Verdana"/>
          <w:szCs w:val="24"/>
        </w:rPr>
        <w:tab/>
      </w:r>
      <w:r>
        <w:rPr>
          <w:rFonts w:ascii="Verdana" w:hAnsi="Verdana"/>
          <w:szCs w:val="24"/>
        </w:rPr>
        <w:tab/>
      </w:r>
      <w:r>
        <w:rPr>
          <w:rFonts w:ascii="Verdana" w:hAnsi="Verdana"/>
          <w:b/>
          <w:bCs/>
          <w:szCs w:val="24"/>
        </w:rPr>
        <w:t>113 Park Lane.</w:t>
      </w:r>
    </w:p>
    <w:p w14:paraId="250EF5AD" w14:textId="77777777" w:rsidR="0051198A" w:rsidRDefault="0051198A" w:rsidP="0051198A">
      <w:pPr>
        <w:rPr>
          <w:rFonts w:ascii="Verdana" w:hAnsi="Verdana"/>
          <w:b/>
          <w:bCs/>
          <w:szCs w:val="24"/>
        </w:rPr>
      </w:pPr>
    </w:p>
    <w:p w14:paraId="23DCA62E" w14:textId="1F176B59" w:rsidR="0051198A" w:rsidRDefault="0051198A" w:rsidP="0051198A">
      <w:pPr>
        <w:ind w:left="1440" w:hanging="1440"/>
        <w:rPr>
          <w:rFonts w:ascii="Verdana" w:hAnsi="Verdana"/>
          <w:szCs w:val="24"/>
        </w:rPr>
      </w:pPr>
      <w:r>
        <w:rPr>
          <w:rFonts w:ascii="Verdana" w:hAnsi="Verdana"/>
          <w:b/>
          <w:bCs/>
          <w:szCs w:val="24"/>
        </w:rPr>
        <w:t>a8</w:t>
      </w:r>
      <w:r>
        <w:rPr>
          <w:rFonts w:ascii="Verdana" w:hAnsi="Verdana"/>
          <w:b/>
          <w:bCs/>
          <w:szCs w:val="24"/>
        </w:rPr>
        <w:tab/>
      </w:r>
      <w:r>
        <w:rPr>
          <w:rFonts w:ascii="Verdana" w:hAnsi="Verdana"/>
          <w:szCs w:val="24"/>
        </w:rPr>
        <w:t>24/01269/CLP: Certificate of Lawful proposed Use for the installation of a hot tub in the rear garden.</w:t>
      </w:r>
    </w:p>
    <w:p w14:paraId="490E6812" w14:textId="2452AA2E" w:rsidR="0051198A" w:rsidRPr="0051198A" w:rsidRDefault="0051198A" w:rsidP="0051198A">
      <w:pPr>
        <w:rPr>
          <w:rFonts w:ascii="Verdana" w:hAnsi="Verdana"/>
          <w:b/>
          <w:bCs/>
          <w:szCs w:val="24"/>
        </w:rPr>
      </w:pPr>
      <w:r>
        <w:rPr>
          <w:rFonts w:ascii="Verdana" w:hAnsi="Verdana"/>
          <w:szCs w:val="24"/>
        </w:rPr>
        <w:tab/>
      </w:r>
      <w:r>
        <w:rPr>
          <w:rFonts w:ascii="Verdana" w:hAnsi="Verdana"/>
          <w:szCs w:val="24"/>
        </w:rPr>
        <w:tab/>
      </w:r>
      <w:r>
        <w:rPr>
          <w:rFonts w:ascii="Verdana" w:hAnsi="Verdana"/>
          <w:b/>
          <w:bCs/>
          <w:szCs w:val="24"/>
        </w:rPr>
        <w:t>56-58 High Street.</w:t>
      </w:r>
    </w:p>
    <w:p w14:paraId="4D17507B" w14:textId="77777777" w:rsidR="0051198A" w:rsidRDefault="0051198A" w:rsidP="0051198A">
      <w:pPr>
        <w:rPr>
          <w:rFonts w:ascii="Verdana" w:hAnsi="Verdana"/>
          <w:b/>
          <w:bCs/>
          <w:szCs w:val="24"/>
        </w:rPr>
      </w:pPr>
    </w:p>
    <w:p w14:paraId="5CB751D4" w14:textId="47243C84" w:rsidR="00CA2FD3" w:rsidRDefault="00CA2FD3" w:rsidP="00CA2FD3">
      <w:pPr>
        <w:ind w:left="1440" w:hanging="1440"/>
        <w:rPr>
          <w:rFonts w:ascii="Verdana" w:hAnsi="Verdana"/>
          <w:szCs w:val="24"/>
        </w:rPr>
      </w:pPr>
      <w:r>
        <w:rPr>
          <w:rFonts w:ascii="Verdana" w:hAnsi="Verdana"/>
          <w:b/>
          <w:bCs/>
          <w:szCs w:val="24"/>
        </w:rPr>
        <w:t>a9</w:t>
      </w:r>
      <w:r>
        <w:rPr>
          <w:rFonts w:ascii="Verdana" w:hAnsi="Verdana"/>
          <w:b/>
          <w:bCs/>
          <w:szCs w:val="24"/>
        </w:rPr>
        <w:tab/>
      </w:r>
      <w:r w:rsidRPr="00CA2FD3">
        <w:rPr>
          <w:rFonts w:ascii="Verdana" w:hAnsi="Verdana"/>
          <w:szCs w:val="24"/>
        </w:rPr>
        <w:t>24/01353/TCA</w:t>
      </w:r>
      <w:r w:rsidRPr="00CA2FD3">
        <w:rPr>
          <w:rFonts w:ascii="Verdana" w:hAnsi="Verdana"/>
          <w:szCs w:val="24"/>
        </w:rPr>
        <w:t xml:space="preserve">: </w:t>
      </w:r>
      <w:r w:rsidRPr="00CA2FD3">
        <w:rPr>
          <w:rFonts w:ascii="Verdana" w:hAnsi="Verdana"/>
          <w:szCs w:val="24"/>
        </w:rPr>
        <w:t>Fell 1no. Ash Tree (Unprotected tree in a conservation area</w:t>
      </w:r>
      <w:r>
        <w:rPr>
          <w:rFonts w:ascii="Verdana" w:hAnsi="Verdana"/>
          <w:szCs w:val="24"/>
        </w:rPr>
        <w:t>.</w:t>
      </w:r>
      <w:r w:rsidRPr="00CA2FD3">
        <w:rPr>
          <w:rFonts w:ascii="Verdana" w:hAnsi="Verdana"/>
          <w:szCs w:val="24"/>
        </w:rPr>
        <w:t>)</w:t>
      </w:r>
    </w:p>
    <w:p w14:paraId="7C15CE35" w14:textId="45277C9D" w:rsidR="00CA2FD3" w:rsidRDefault="00CA2FD3" w:rsidP="00CA2FD3">
      <w:pPr>
        <w:ind w:left="1440" w:hanging="1440"/>
        <w:rPr>
          <w:rFonts w:ascii="Verdana" w:hAnsi="Verdana"/>
          <w:b/>
          <w:bCs/>
          <w:szCs w:val="24"/>
        </w:rPr>
      </w:pPr>
      <w:r>
        <w:rPr>
          <w:rFonts w:ascii="Verdana" w:hAnsi="Verdana"/>
          <w:b/>
          <w:bCs/>
          <w:szCs w:val="24"/>
        </w:rPr>
        <w:tab/>
      </w:r>
      <w:r w:rsidRPr="00CA2FD3">
        <w:rPr>
          <w:rFonts w:ascii="Verdana" w:hAnsi="Verdana"/>
          <w:b/>
          <w:bCs/>
          <w:szCs w:val="24"/>
        </w:rPr>
        <w:t>75 Bondgate</w:t>
      </w:r>
      <w:r>
        <w:rPr>
          <w:rFonts w:ascii="Verdana" w:hAnsi="Verdana"/>
          <w:b/>
          <w:bCs/>
          <w:szCs w:val="24"/>
        </w:rPr>
        <w:t>.</w:t>
      </w:r>
    </w:p>
    <w:p w14:paraId="5162FF61" w14:textId="77777777" w:rsidR="00CA2FD3" w:rsidRDefault="00CA2FD3" w:rsidP="00CA2FD3">
      <w:pPr>
        <w:ind w:left="1440" w:hanging="1440"/>
        <w:rPr>
          <w:rFonts w:ascii="Verdana" w:hAnsi="Verdana"/>
          <w:b/>
          <w:bCs/>
          <w:szCs w:val="24"/>
        </w:rPr>
      </w:pPr>
    </w:p>
    <w:p w14:paraId="036843FF" w14:textId="54325C2F" w:rsidR="00CA2FD3" w:rsidRDefault="00CA2FD3" w:rsidP="00CA2FD3">
      <w:pPr>
        <w:ind w:left="1440" w:hanging="1440"/>
        <w:rPr>
          <w:rFonts w:ascii="Verdana" w:hAnsi="Verdana"/>
          <w:szCs w:val="24"/>
        </w:rPr>
      </w:pPr>
      <w:r>
        <w:rPr>
          <w:rFonts w:ascii="Verdana" w:hAnsi="Verdana"/>
          <w:b/>
          <w:bCs/>
          <w:szCs w:val="24"/>
        </w:rPr>
        <w:lastRenderedPageBreak/>
        <w:t>a10</w:t>
      </w:r>
      <w:r>
        <w:rPr>
          <w:rFonts w:ascii="Verdana" w:hAnsi="Verdana"/>
          <w:b/>
          <w:bCs/>
          <w:szCs w:val="24"/>
        </w:rPr>
        <w:tab/>
      </w:r>
      <w:r w:rsidRPr="00CA2FD3">
        <w:rPr>
          <w:rFonts w:ascii="Verdana" w:hAnsi="Verdana"/>
          <w:szCs w:val="24"/>
        </w:rPr>
        <w:t>24/01296/FUL</w:t>
      </w:r>
      <w:r w:rsidRPr="00CA2FD3">
        <w:rPr>
          <w:rFonts w:ascii="Verdana" w:hAnsi="Verdana"/>
          <w:szCs w:val="24"/>
        </w:rPr>
        <w:t xml:space="preserve">: </w:t>
      </w:r>
      <w:r w:rsidRPr="00CA2FD3">
        <w:rPr>
          <w:rFonts w:ascii="Verdana" w:hAnsi="Verdana"/>
          <w:szCs w:val="24"/>
        </w:rPr>
        <w:t>Erection of a single-storey rear extension and a first-floor side extension</w:t>
      </w:r>
      <w:r w:rsidRPr="00CA2FD3">
        <w:rPr>
          <w:rFonts w:ascii="Verdana" w:hAnsi="Verdana"/>
          <w:szCs w:val="24"/>
        </w:rPr>
        <w:t>.</w:t>
      </w:r>
    </w:p>
    <w:p w14:paraId="534D6BF4" w14:textId="405477C4" w:rsidR="00CA2FD3" w:rsidRDefault="00CA2FD3" w:rsidP="00CA2FD3">
      <w:pPr>
        <w:ind w:left="1440" w:hanging="1440"/>
        <w:rPr>
          <w:rFonts w:ascii="Verdana" w:hAnsi="Verdana"/>
          <w:b/>
          <w:bCs/>
          <w:szCs w:val="24"/>
        </w:rPr>
      </w:pPr>
      <w:r>
        <w:rPr>
          <w:rFonts w:ascii="Verdana" w:hAnsi="Verdana"/>
          <w:b/>
          <w:bCs/>
          <w:szCs w:val="24"/>
        </w:rPr>
        <w:tab/>
      </w:r>
      <w:r w:rsidRPr="00CA2FD3">
        <w:rPr>
          <w:rFonts w:ascii="Verdana" w:hAnsi="Verdana"/>
          <w:b/>
          <w:bCs/>
          <w:szCs w:val="24"/>
        </w:rPr>
        <w:t>69 Huntingdon Drive</w:t>
      </w:r>
      <w:r>
        <w:rPr>
          <w:rFonts w:ascii="Verdana" w:hAnsi="Verdana"/>
          <w:b/>
          <w:bCs/>
          <w:szCs w:val="24"/>
        </w:rPr>
        <w:t>.</w:t>
      </w:r>
    </w:p>
    <w:p w14:paraId="669FC94D" w14:textId="77777777" w:rsidR="00CA2FD3" w:rsidRPr="0051198A" w:rsidRDefault="00CA2FD3" w:rsidP="00CA2FD3">
      <w:pPr>
        <w:ind w:left="1440" w:hanging="1440"/>
        <w:rPr>
          <w:rFonts w:ascii="Verdana" w:hAnsi="Verdana"/>
          <w:b/>
          <w:bCs/>
          <w:szCs w:val="24"/>
        </w:rPr>
      </w:pPr>
    </w:p>
    <w:p w14:paraId="7149FFD9" w14:textId="0372CB60" w:rsidR="000265A7" w:rsidRPr="007E2129" w:rsidRDefault="000265A7" w:rsidP="007E2129">
      <w:pPr>
        <w:widowControl w:val="0"/>
        <w:numPr>
          <w:ilvl w:val="0"/>
          <w:numId w:val="4"/>
        </w:numPr>
        <w:ind w:left="360"/>
        <w:contextualSpacing/>
        <w:rPr>
          <w:rFonts w:ascii="Verdana" w:hAnsi="Verdana"/>
          <w:szCs w:val="24"/>
        </w:rPr>
      </w:pPr>
      <w:r w:rsidRPr="007E2129">
        <w:rPr>
          <w:rFonts w:ascii="Verdana" w:hAnsi="Verdana" w:cs="Arial"/>
          <w:szCs w:val="24"/>
        </w:rPr>
        <w:t>To receive the following permission notices</w:t>
      </w:r>
      <w:r w:rsidR="006147D9" w:rsidRPr="007E2129">
        <w:rPr>
          <w:rFonts w:ascii="Verdana" w:hAnsi="Verdana" w:cs="Arial"/>
          <w:szCs w:val="24"/>
        </w:rPr>
        <w:t xml:space="preserve"> and withdrawn applications</w:t>
      </w:r>
      <w:r w:rsidR="009E4C83" w:rsidRPr="007E2129">
        <w:rPr>
          <w:rFonts w:ascii="Verdana" w:hAnsi="Verdana" w:cs="Arial"/>
          <w:szCs w:val="24"/>
        </w:rPr>
        <w:t>:</w:t>
      </w:r>
    </w:p>
    <w:p w14:paraId="3D82BD20" w14:textId="77777777" w:rsidR="00E732E3" w:rsidRDefault="00E732E3" w:rsidP="00756953">
      <w:pPr>
        <w:widowControl w:val="0"/>
        <w:rPr>
          <w:rFonts w:ascii="Verdana" w:hAnsi="Verdana"/>
          <w:b/>
          <w:szCs w:val="24"/>
        </w:rPr>
      </w:pPr>
    </w:p>
    <w:p w14:paraId="38488CC5" w14:textId="728D0BEE" w:rsidR="00825C30" w:rsidRPr="00A50BAB" w:rsidRDefault="0084409E" w:rsidP="00756953">
      <w:pPr>
        <w:widowControl w:val="0"/>
        <w:rPr>
          <w:rFonts w:ascii="Verdana" w:hAnsi="Verdana"/>
          <w:b/>
          <w:szCs w:val="24"/>
          <w:u w:val="single"/>
        </w:rPr>
      </w:pPr>
      <w:r w:rsidRPr="00A50BAB">
        <w:rPr>
          <w:rFonts w:ascii="Verdana" w:hAnsi="Verdana"/>
          <w:b/>
          <w:szCs w:val="24"/>
          <w:u w:val="single"/>
        </w:rPr>
        <w:t xml:space="preserve">Item </w:t>
      </w:r>
      <w:r w:rsidRPr="00A50BAB">
        <w:rPr>
          <w:rFonts w:ascii="Verdana" w:hAnsi="Verdana"/>
          <w:b/>
          <w:szCs w:val="24"/>
        </w:rPr>
        <w:tab/>
      </w:r>
      <w:r w:rsidRPr="00A50BAB">
        <w:rPr>
          <w:rFonts w:ascii="Verdana" w:hAnsi="Verdana"/>
          <w:b/>
          <w:szCs w:val="24"/>
          <w:u w:val="single"/>
        </w:rPr>
        <w:t>Application Number and Details</w:t>
      </w:r>
      <w:r w:rsidRPr="00A50BAB">
        <w:rPr>
          <w:rFonts w:ascii="Verdana" w:hAnsi="Verdana"/>
          <w:b/>
          <w:szCs w:val="24"/>
        </w:rPr>
        <w:tab/>
      </w:r>
      <w:r w:rsidRPr="00A50BAB">
        <w:rPr>
          <w:rFonts w:ascii="Verdana" w:hAnsi="Verdana"/>
          <w:b/>
          <w:szCs w:val="24"/>
        </w:rPr>
        <w:tab/>
      </w:r>
      <w:r w:rsidRPr="00A50BAB">
        <w:rPr>
          <w:rFonts w:ascii="Verdana" w:hAnsi="Verdana"/>
          <w:b/>
          <w:szCs w:val="24"/>
        </w:rPr>
        <w:tab/>
      </w:r>
      <w:r w:rsidRPr="00A50BAB">
        <w:rPr>
          <w:rFonts w:ascii="Verdana" w:hAnsi="Verdana"/>
          <w:b/>
          <w:szCs w:val="24"/>
        </w:rPr>
        <w:tab/>
      </w:r>
      <w:r w:rsidRPr="00A50BAB">
        <w:rPr>
          <w:rFonts w:ascii="Verdana" w:hAnsi="Verdana"/>
          <w:b/>
          <w:szCs w:val="24"/>
        </w:rPr>
        <w:tab/>
      </w:r>
      <w:r w:rsidRPr="00A50BAB">
        <w:rPr>
          <w:rFonts w:ascii="Verdana" w:hAnsi="Verdana"/>
          <w:b/>
          <w:szCs w:val="24"/>
          <w:u w:val="single"/>
        </w:rPr>
        <w:t>Decision</w:t>
      </w:r>
    </w:p>
    <w:p w14:paraId="74777E48" w14:textId="77777777" w:rsidR="00825C30" w:rsidRPr="00A50BAB" w:rsidRDefault="00825C30" w:rsidP="00756953">
      <w:pPr>
        <w:widowControl w:val="0"/>
        <w:rPr>
          <w:rFonts w:ascii="Verdana" w:hAnsi="Verdana"/>
          <w:bCs/>
          <w:szCs w:val="24"/>
        </w:rPr>
      </w:pPr>
    </w:p>
    <w:p w14:paraId="282AAA1C" w14:textId="071420D2" w:rsidR="001531BF" w:rsidRPr="001531BF" w:rsidRDefault="001531BF" w:rsidP="001531BF">
      <w:pPr>
        <w:ind w:left="1440" w:hanging="1440"/>
        <w:rPr>
          <w:rFonts w:ascii="Verdana" w:hAnsi="Verdana" w:cs="Calibri"/>
          <w:color w:val="000000"/>
          <w:szCs w:val="24"/>
        </w:rPr>
      </w:pPr>
      <w:r>
        <w:rPr>
          <w:rFonts w:ascii="Verdana" w:hAnsi="Verdana" w:cs="Calibri"/>
          <w:color w:val="000000"/>
          <w:szCs w:val="24"/>
        </w:rPr>
        <w:t xml:space="preserve">b1 </w:t>
      </w:r>
      <w:r>
        <w:rPr>
          <w:rFonts w:ascii="Verdana" w:hAnsi="Verdana" w:cs="Calibri"/>
          <w:color w:val="000000"/>
          <w:szCs w:val="24"/>
        </w:rPr>
        <w:tab/>
      </w:r>
      <w:r w:rsidRPr="001531BF">
        <w:rPr>
          <w:rFonts w:ascii="Verdana" w:hAnsi="Verdana" w:cs="Calibri"/>
          <w:color w:val="000000"/>
          <w:szCs w:val="24"/>
        </w:rPr>
        <w:t>24/01174/AIR</w:t>
      </w:r>
      <w:r>
        <w:rPr>
          <w:rFonts w:ascii="Verdana" w:hAnsi="Verdana" w:cs="Calibri"/>
          <w:color w:val="000000"/>
          <w:szCs w:val="24"/>
        </w:rPr>
        <w:t xml:space="preserve">:  </w:t>
      </w:r>
      <w:r w:rsidRPr="001531BF">
        <w:rPr>
          <w:rFonts w:ascii="Verdana" w:hAnsi="Verdana" w:cs="Calibri"/>
          <w:color w:val="000000"/>
          <w:szCs w:val="24"/>
        </w:rPr>
        <w:t>Demolition of Control Point 2 and Installation of EV Charging Units</w:t>
      </w:r>
      <w:r>
        <w:rPr>
          <w:rFonts w:ascii="Verdana" w:hAnsi="Verdana" w:cs="Calibri"/>
          <w:color w:val="000000"/>
          <w:szCs w:val="24"/>
        </w:rPr>
        <w:t>.</w:t>
      </w:r>
      <w:r>
        <w:rPr>
          <w:rFonts w:ascii="Verdana" w:hAnsi="Verdana" w:cs="Calibri"/>
          <w:color w:val="000000"/>
          <w:szCs w:val="24"/>
        </w:rPr>
        <w:tab/>
      </w:r>
      <w:r>
        <w:rPr>
          <w:rFonts w:ascii="Verdana" w:hAnsi="Verdana" w:cs="Calibri"/>
          <w:color w:val="000000"/>
          <w:szCs w:val="24"/>
        </w:rPr>
        <w:tab/>
      </w:r>
      <w:r>
        <w:rPr>
          <w:rFonts w:ascii="Verdana" w:hAnsi="Verdana" w:cs="Calibri"/>
          <w:color w:val="000000"/>
          <w:szCs w:val="24"/>
        </w:rPr>
        <w:tab/>
      </w:r>
      <w:r>
        <w:rPr>
          <w:rFonts w:ascii="Verdana" w:hAnsi="Verdana" w:cs="Calibri"/>
          <w:color w:val="000000"/>
          <w:szCs w:val="24"/>
        </w:rPr>
        <w:tab/>
      </w:r>
      <w:r>
        <w:rPr>
          <w:rFonts w:ascii="Verdana" w:hAnsi="Verdana" w:cs="Calibri"/>
          <w:color w:val="000000"/>
          <w:szCs w:val="24"/>
        </w:rPr>
        <w:tab/>
      </w:r>
      <w:r>
        <w:rPr>
          <w:rFonts w:ascii="Verdana" w:hAnsi="Verdana" w:cs="Calibri"/>
          <w:color w:val="000000"/>
          <w:szCs w:val="24"/>
        </w:rPr>
        <w:tab/>
      </w:r>
      <w:r>
        <w:rPr>
          <w:rFonts w:ascii="Verdana" w:hAnsi="Verdana" w:cs="Calibri"/>
          <w:color w:val="000000"/>
          <w:szCs w:val="24"/>
        </w:rPr>
        <w:tab/>
      </w:r>
      <w:r>
        <w:rPr>
          <w:rFonts w:ascii="Verdana" w:hAnsi="Verdana" w:cs="Calibri"/>
          <w:color w:val="000000"/>
          <w:szCs w:val="24"/>
        </w:rPr>
        <w:tab/>
      </w:r>
      <w:r w:rsidRPr="001531BF">
        <w:rPr>
          <w:rFonts w:ascii="Verdana" w:hAnsi="Verdana" w:cs="Calibri"/>
          <w:b/>
          <w:bCs/>
          <w:color w:val="000000"/>
          <w:szCs w:val="24"/>
        </w:rPr>
        <w:t>Approved</w:t>
      </w:r>
      <w:r>
        <w:rPr>
          <w:rFonts w:ascii="Verdana" w:hAnsi="Verdana" w:cs="Calibri"/>
          <w:b/>
          <w:bCs/>
          <w:color w:val="000000"/>
          <w:szCs w:val="24"/>
        </w:rPr>
        <w:t>.</w:t>
      </w:r>
    </w:p>
    <w:p w14:paraId="54B81390" w14:textId="02065F5B" w:rsidR="001531BF" w:rsidRDefault="001531BF" w:rsidP="001531BF">
      <w:pPr>
        <w:ind w:left="1440" w:hanging="1440"/>
        <w:rPr>
          <w:rFonts w:ascii="Verdana" w:hAnsi="Verdana" w:cs="Calibri"/>
          <w:color w:val="000000"/>
          <w:szCs w:val="24"/>
        </w:rPr>
      </w:pPr>
    </w:p>
    <w:p w14:paraId="2C43E662" w14:textId="7D9A1609" w:rsidR="001531BF" w:rsidRPr="001531BF" w:rsidRDefault="001531BF" w:rsidP="001531BF">
      <w:pPr>
        <w:rPr>
          <w:rFonts w:ascii="Verdana" w:hAnsi="Verdana" w:cs="Calibri"/>
          <w:b/>
          <w:bCs/>
          <w:color w:val="000000"/>
          <w:szCs w:val="24"/>
        </w:rPr>
      </w:pPr>
      <w:r>
        <w:rPr>
          <w:rFonts w:ascii="Verdana" w:hAnsi="Verdana" w:cs="Calibri"/>
          <w:color w:val="000000"/>
          <w:szCs w:val="24"/>
        </w:rPr>
        <w:tab/>
      </w:r>
      <w:r>
        <w:rPr>
          <w:rFonts w:ascii="Verdana" w:hAnsi="Verdana" w:cs="Calibri"/>
          <w:color w:val="000000"/>
          <w:szCs w:val="24"/>
        </w:rPr>
        <w:tab/>
      </w:r>
      <w:r w:rsidRPr="001531BF">
        <w:rPr>
          <w:rFonts w:ascii="Verdana" w:hAnsi="Verdana" w:cs="Calibri"/>
          <w:b/>
          <w:bCs/>
          <w:color w:val="000000"/>
          <w:szCs w:val="24"/>
        </w:rPr>
        <w:t>Control Point 2, Viscount Road, East Midlands Airport.</w:t>
      </w:r>
    </w:p>
    <w:p w14:paraId="20755621" w14:textId="598DF2B1" w:rsidR="001531BF" w:rsidRPr="001531BF" w:rsidRDefault="001531BF" w:rsidP="001531BF">
      <w:pPr>
        <w:ind w:left="1440" w:hanging="1440"/>
        <w:rPr>
          <w:rFonts w:ascii="Verdana" w:hAnsi="Verdana" w:cs="Calibri"/>
          <w:b/>
          <w:bCs/>
          <w:color w:val="000000"/>
          <w:szCs w:val="24"/>
        </w:rPr>
      </w:pPr>
    </w:p>
    <w:p w14:paraId="7EECEBA2" w14:textId="54CB1B71" w:rsidR="001531BF" w:rsidRDefault="001531BF" w:rsidP="001531BF">
      <w:pPr>
        <w:rPr>
          <w:rFonts w:ascii="Verdana" w:hAnsi="Verdana" w:cs="Calibri"/>
          <w:color w:val="000000"/>
          <w:szCs w:val="24"/>
        </w:rPr>
      </w:pPr>
      <w:r>
        <w:rPr>
          <w:rFonts w:ascii="Verdana" w:hAnsi="Verdana" w:cs="Calibri"/>
          <w:color w:val="000000"/>
          <w:szCs w:val="24"/>
        </w:rPr>
        <w:t>b2</w:t>
      </w:r>
      <w:r>
        <w:rPr>
          <w:rFonts w:ascii="Verdana" w:hAnsi="Verdana" w:cs="Calibri"/>
          <w:color w:val="000000"/>
          <w:szCs w:val="24"/>
        </w:rPr>
        <w:tab/>
      </w:r>
      <w:r>
        <w:rPr>
          <w:rFonts w:ascii="Verdana" w:hAnsi="Verdana" w:cs="Calibri"/>
          <w:color w:val="000000"/>
          <w:szCs w:val="24"/>
        </w:rPr>
        <w:tab/>
      </w:r>
      <w:r w:rsidRPr="001531BF">
        <w:rPr>
          <w:rFonts w:ascii="Verdana" w:hAnsi="Verdana" w:cs="Calibri"/>
          <w:color w:val="000000"/>
          <w:szCs w:val="24"/>
        </w:rPr>
        <w:t>24/00805/FUL</w:t>
      </w:r>
      <w:r>
        <w:rPr>
          <w:rFonts w:ascii="Verdana" w:hAnsi="Verdana" w:cs="Calibri"/>
          <w:color w:val="000000"/>
          <w:szCs w:val="24"/>
        </w:rPr>
        <w:t xml:space="preserve">: </w:t>
      </w:r>
      <w:r w:rsidRPr="001531BF">
        <w:rPr>
          <w:rFonts w:ascii="Verdana" w:hAnsi="Verdana" w:cs="Calibri"/>
          <w:color w:val="000000"/>
          <w:szCs w:val="24"/>
        </w:rPr>
        <w:t>Lime render to rear elevations</w:t>
      </w:r>
      <w:r>
        <w:rPr>
          <w:rFonts w:ascii="Verdana" w:hAnsi="Verdana" w:cs="Calibri"/>
          <w:color w:val="000000"/>
          <w:szCs w:val="24"/>
        </w:rPr>
        <w:t xml:space="preserve">.                  </w:t>
      </w:r>
      <w:r w:rsidRPr="001531BF">
        <w:rPr>
          <w:rFonts w:ascii="Verdana" w:hAnsi="Verdana" w:cs="Calibri"/>
          <w:b/>
          <w:bCs/>
          <w:color w:val="000000"/>
          <w:szCs w:val="24"/>
        </w:rPr>
        <w:t>Approved</w:t>
      </w:r>
      <w:r>
        <w:rPr>
          <w:rFonts w:ascii="Verdana" w:hAnsi="Verdana" w:cs="Calibri"/>
          <w:b/>
          <w:bCs/>
          <w:color w:val="000000"/>
          <w:szCs w:val="24"/>
        </w:rPr>
        <w:t>.</w:t>
      </w:r>
    </w:p>
    <w:p w14:paraId="2B17CC8A" w14:textId="08EF5913" w:rsidR="001531BF" w:rsidRPr="001531BF" w:rsidRDefault="001531BF" w:rsidP="001531BF">
      <w:pPr>
        <w:rPr>
          <w:rFonts w:ascii="Verdana" w:hAnsi="Verdana" w:cs="Calibri"/>
          <w:b/>
          <w:bCs/>
          <w:color w:val="000000"/>
          <w:szCs w:val="24"/>
        </w:rPr>
      </w:pPr>
      <w:r>
        <w:rPr>
          <w:rFonts w:ascii="Verdana" w:hAnsi="Verdana" w:cs="Calibri"/>
          <w:color w:val="000000"/>
          <w:szCs w:val="24"/>
        </w:rPr>
        <w:tab/>
      </w:r>
      <w:r>
        <w:rPr>
          <w:rFonts w:ascii="Verdana" w:hAnsi="Verdana" w:cs="Calibri"/>
          <w:color w:val="000000"/>
          <w:szCs w:val="24"/>
        </w:rPr>
        <w:tab/>
      </w:r>
      <w:r w:rsidRPr="001531BF">
        <w:rPr>
          <w:rFonts w:ascii="Verdana" w:hAnsi="Verdana" w:cs="Calibri"/>
          <w:b/>
          <w:bCs/>
          <w:color w:val="000000"/>
          <w:szCs w:val="24"/>
        </w:rPr>
        <w:t>13 Clapgun Street.</w:t>
      </w:r>
    </w:p>
    <w:p w14:paraId="21ECD1F7" w14:textId="3D54238F" w:rsidR="001531BF" w:rsidRPr="001531BF" w:rsidRDefault="001531BF" w:rsidP="001531BF">
      <w:pPr>
        <w:rPr>
          <w:rFonts w:ascii="Verdana" w:hAnsi="Verdana" w:cs="Calibri"/>
          <w:color w:val="000000"/>
          <w:szCs w:val="24"/>
        </w:rPr>
      </w:pPr>
    </w:p>
    <w:p w14:paraId="5A0EA287" w14:textId="0C2ED678" w:rsidR="001531BF" w:rsidRDefault="001531BF" w:rsidP="001531BF">
      <w:pPr>
        <w:ind w:left="1440" w:hanging="1440"/>
        <w:rPr>
          <w:rFonts w:ascii="Verdana" w:hAnsi="Verdana" w:cs="Calibri"/>
          <w:color w:val="000000"/>
          <w:szCs w:val="24"/>
        </w:rPr>
      </w:pPr>
      <w:r>
        <w:rPr>
          <w:rFonts w:ascii="Verdana" w:hAnsi="Verdana" w:cs="Calibri"/>
          <w:color w:val="000000"/>
          <w:szCs w:val="24"/>
        </w:rPr>
        <w:t xml:space="preserve">b3 </w:t>
      </w:r>
      <w:r>
        <w:rPr>
          <w:rFonts w:ascii="Verdana" w:hAnsi="Verdana" w:cs="Calibri"/>
          <w:color w:val="000000"/>
          <w:szCs w:val="24"/>
        </w:rPr>
        <w:tab/>
      </w:r>
      <w:r w:rsidRPr="001531BF">
        <w:rPr>
          <w:rFonts w:ascii="Verdana" w:hAnsi="Verdana" w:cs="Calibri"/>
          <w:color w:val="000000"/>
          <w:szCs w:val="24"/>
        </w:rPr>
        <w:t>24/00100/FUL</w:t>
      </w:r>
      <w:r>
        <w:rPr>
          <w:rFonts w:ascii="Verdana" w:hAnsi="Verdana" w:cs="Calibri"/>
          <w:color w:val="000000"/>
          <w:szCs w:val="24"/>
        </w:rPr>
        <w:t xml:space="preserve">: </w:t>
      </w:r>
      <w:r w:rsidRPr="001531BF">
        <w:rPr>
          <w:rFonts w:ascii="Verdana" w:hAnsi="Verdana" w:cs="Calibri"/>
          <w:color w:val="000000"/>
          <w:szCs w:val="24"/>
        </w:rPr>
        <w:t>Change of use of existing barn and adjacent field area to a B8 use for the storage of motorhomes for hire, including valeting, hard standing, bunds and lighting</w:t>
      </w:r>
      <w:r>
        <w:rPr>
          <w:rFonts w:ascii="Verdana" w:hAnsi="Verdana" w:cs="Calibri"/>
          <w:color w:val="000000"/>
          <w:szCs w:val="24"/>
        </w:rPr>
        <w:t>.</w:t>
      </w:r>
      <w:r>
        <w:rPr>
          <w:rFonts w:ascii="Verdana" w:hAnsi="Verdana" w:cs="Calibri"/>
          <w:color w:val="000000"/>
          <w:szCs w:val="24"/>
        </w:rPr>
        <w:tab/>
      </w:r>
      <w:r>
        <w:rPr>
          <w:rFonts w:ascii="Verdana" w:hAnsi="Verdana" w:cs="Calibri"/>
          <w:color w:val="000000"/>
          <w:szCs w:val="24"/>
        </w:rPr>
        <w:tab/>
      </w:r>
      <w:r>
        <w:rPr>
          <w:rFonts w:ascii="Verdana" w:hAnsi="Verdana" w:cs="Calibri"/>
          <w:color w:val="000000"/>
          <w:szCs w:val="24"/>
        </w:rPr>
        <w:tab/>
      </w:r>
      <w:r>
        <w:rPr>
          <w:rFonts w:ascii="Verdana" w:hAnsi="Verdana" w:cs="Calibri"/>
          <w:color w:val="000000"/>
          <w:szCs w:val="24"/>
        </w:rPr>
        <w:tab/>
      </w:r>
      <w:r>
        <w:rPr>
          <w:rFonts w:ascii="Verdana" w:hAnsi="Verdana" w:cs="Calibri"/>
          <w:color w:val="000000"/>
          <w:szCs w:val="24"/>
        </w:rPr>
        <w:tab/>
      </w:r>
      <w:r>
        <w:rPr>
          <w:rFonts w:ascii="Verdana" w:hAnsi="Verdana" w:cs="Calibri"/>
          <w:color w:val="000000"/>
          <w:szCs w:val="24"/>
        </w:rPr>
        <w:tab/>
      </w:r>
      <w:r w:rsidRPr="001531BF">
        <w:rPr>
          <w:rFonts w:ascii="Verdana" w:hAnsi="Verdana" w:cs="Calibri"/>
          <w:b/>
          <w:bCs/>
          <w:color w:val="000000"/>
          <w:szCs w:val="24"/>
        </w:rPr>
        <w:t>Approved</w:t>
      </w:r>
      <w:r>
        <w:rPr>
          <w:rFonts w:ascii="Verdana" w:hAnsi="Verdana" w:cs="Calibri"/>
          <w:b/>
          <w:bCs/>
          <w:color w:val="000000"/>
          <w:szCs w:val="24"/>
        </w:rPr>
        <w:t>.</w:t>
      </w:r>
    </w:p>
    <w:p w14:paraId="776EAAC7" w14:textId="32061852" w:rsidR="001531BF" w:rsidRPr="001531BF" w:rsidRDefault="001531BF" w:rsidP="001531BF">
      <w:pPr>
        <w:rPr>
          <w:rFonts w:ascii="Verdana" w:hAnsi="Verdana" w:cs="Calibri"/>
          <w:b/>
          <w:bCs/>
          <w:color w:val="000000"/>
          <w:szCs w:val="24"/>
        </w:rPr>
      </w:pPr>
      <w:r>
        <w:rPr>
          <w:rFonts w:ascii="Verdana" w:hAnsi="Verdana" w:cs="Calibri"/>
          <w:color w:val="000000"/>
          <w:szCs w:val="24"/>
        </w:rPr>
        <w:tab/>
      </w:r>
      <w:r>
        <w:rPr>
          <w:rFonts w:ascii="Verdana" w:hAnsi="Verdana" w:cs="Calibri"/>
          <w:color w:val="000000"/>
          <w:szCs w:val="24"/>
        </w:rPr>
        <w:tab/>
      </w:r>
      <w:r w:rsidRPr="001531BF">
        <w:rPr>
          <w:rFonts w:ascii="Verdana" w:hAnsi="Verdana" w:cs="Calibri"/>
          <w:b/>
          <w:bCs/>
          <w:color w:val="000000"/>
          <w:szCs w:val="24"/>
        </w:rPr>
        <w:t>Brooklet Farm, Ashby Road.</w:t>
      </w:r>
    </w:p>
    <w:p w14:paraId="11143A77" w14:textId="0AF300A2" w:rsidR="001531BF" w:rsidRPr="001531BF" w:rsidRDefault="001531BF" w:rsidP="001531BF">
      <w:pPr>
        <w:ind w:left="1440" w:hanging="1440"/>
        <w:rPr>
          <w:rFonts w:ascii="Verdana" w:hAnsi="Verdana" w:cs="Calibri"/>
          <w:color w:val="000000"/>
          <w:szCs w:val="24"/>
        </w:rPr>
      </w:pPr>
    </w:p>
    <w:p w14:paraId="47425B07" w14:textId="4F53E9CF" w:rsidR="001531BF" w:rsidRPr="001531BF" w:rsidRDefault="001531BF" w:rsidP="001531BF">
      <w:pPr>
        <w:rPr>
          <w:rFonts w:ascii="Verdana" w:hAnsi="Verdana" w:cs="Calibri"/>
          <w:color w:val="000000"/>
          <w:szCs w:val="24"/>
        </w:rPr>
      </w:pPr>
    </w:p>
    <w:p w14:paraId="63E8BD2C" w14:textId="77777777" w:rsidR="00C32ACF" w:rsidRDefault="00C32ACF" w:rsidP="00252199">
      <w:pPr>
        <w:widowControl w:val="0"/>
        <w:ind w:left="1440" w:hanging="1440"/>
        <w:rPr>
          <w:rFonts w:ascii="Verdana" w:hAnsi="Verdana"/>
          <w:b/>
          <w:szCs w:val="24"/>
        </w:rPr>
      </w:pPr>
    </w:p>
    <w:p w14:paraId="21D9A22E" w14:textId="77777777" w:rsidR="00C32ACF" w:rsidRDefault="00C32ACF" w:rsidP="00252199">
      <w:pPr>
        <w:widowControl w:val="0"/>
        <w:ind w:left="1440" w:hanging="1440"/>
        <w:rPr>
          <w:rFonts w:ascii="Verdana" w:hAnsi="Verdana"/>
          <w:b/>
          <w:szCs w:val="24"/>
        </w:rPr>
      </w:pPr>
    </w:p>
    <w:p w14:paraId="102D7687" w14:textId="77777777" w:rsidR="0019328D" w:rsidRDefault="0019328D" w:rsidP="00252199">
      <w:pPr>
        <w:widowControl w:val="0"/>
        <w:ind w:left="1440" w:hanging="1440"/>
        <w:rPr>
          <w:rFonts w:ascii="Verdana" w:hAnsi="Verdana"/>
          <w:b/>
          <w:szCs w:val="24"/>
        </w:rPr>
      </w:pPr>
    </w:p>
    <w:p w14:paraId="64DCA1FD" w14:textId="77777777" w:rsidR="00B97340" w:rsidRDefault="00B97340" w:rsidP="00756953">
      <w:pPr>
        <w:widowControl w:val="0"/>
        <w:rPr>
          <w:rFonts w:ascii="Verdana" w:hAnsi="Verdana"/>
          <w:b/>
          <w:szCs w:val="24"/>
        </w:rPr>
      </w:pPr>
    </w:p>
    <w:p w14:paraId="3AD469AB" w14:textId="77777777" w:rsidR="00B97340" w:rsidRDefault="00B97340" w:rsidP="00756953">
      <w:pPr>
        <w:widowControl w:val="0"/>
        <w:rPr>
          <w:rFonts w:ascii="Verdana" w:hAnsi="Verdana"/>
          <w:b/>
          <w:szCs w:val="24"/>
        </w:rPr>
      </w:pPr>
    </w:p>
    <w:p w14:paraId="067B9FE8" w14:textId="77777777" w:rsidR="00B97340" w:rsidRDefault="00B97340" w:rsidP="00756953">
      <w:pPr>
        <w:widowControl w:val="0"/>
        <w:rPr>
          <w:rFonts w:ascii="Verdana" w:hAnsi="Verdana"/>
          <w:b/>
          <w:szCs w:val="24"/>
        </w:rPr>
      </w:pPr>
    </w:p>
    <w:p w14:paraId="119DC864" w14:textId="01E698AC" w:rsidR="00756953" w:rsidRPr="00756953" w:rsidRDefault="00756953" w:rsidP="00756953">
      <w:pPr>
        <w:widowControl w:val="0"/>
        <w:rPr>
          <w:rFonts w:ascii="Verdana" w:hAnsi="Verdana"/>
          <w:szCs w:val="24"/>
        </w:rPr>
      </w:pPr>
      <w:r w:rsidRPr="00756953">
        <w:rPr>
          <w:rFonts w:ascii="Verdana" w:hAnsi="Verdana"/>
          <w:b/>
          <w:szCs w:val="24"/>
        </w:rPr>
        <w:t xml:space="preserve">REMINDERS: </w:t>
      </w:r>
    </w:p>
    <w:p w14:paraId="08982FC8" w14:textId="71AAB5E7" w:rsidR="00DA4594" w:rsidRDefault="00756953" w:rsidP="00021D5B">
      <w:pPr>
        <w:rPr>
          <w:rFonts w:ascii="Verdana" w:hAnsi="Verdana"/>
          <w:szCs w:val="24"/>
        </w:rPr>
      </w:pPr>
      <w:r w:rsidRPr="00756953">
        <w:rPr>
          <w:rFonts w:ascii="Verdana" w:hAnsi="Verdana"/>
          <w:b/>
          <w:szCs w:val="24"/>
        </w:rPr>
        <w:t>Diary Notes:</w:t>
      </w:r>
      <w:r w:rsidR="00021D5B">
        <w:rPr>
          <w:rFonts w:ascii="Verdana" w:hAnsi="Verdana"/>
          <w:b/>
          <w:szCs w:val="24"/>
        </w:rPr>
        <w:t xml:space="preserve"> </w:t>
      </w:r>
      <w:r w:rsidR="007C4E30">
        <w:rPr>
          <w:rFonts w:ascii="Verdana" w:hAnsi="Verdana"/>
          <w:szCs w:val="24"/>
        </w:rPr>
        <w:t xml:space="preserve">Full Council – </w:t>
      </w:r>
      <w:r w:rsidR="001531BF">
        <w:rPr>
          <w:rFonts w:ascii="Verdana" w:hAnsi="Verdana"/>
          <w:szCs w:val="24"/>
        </w:rPr>
        <w:t>28 November</w:t>
      </w:r>
      <w:r w:rsidR="007C4E30">
        <w:rPr>
          <w:rFonts w:ascii="Verdana" w:hAnsi="Verdana"/>
          <w:szCs w:val="24"/>
        </w:rPr>
        <w:t xml:space="preserve"> 2024</w:t>
      </w:r>
    </w:p>
    <w:p w14:paraId="7CF29671" w14:textId="77777777" w:rsidR="00E25F9B" w:rsidRDefault="00E25F9B" w:rsidP="00021D5B">
      <w:pPr>
        <w:rPr>
          <w:rFonts w:ascii="Verdana" w:hAnsi="Verdana"/>
          <w:b/>
          <w:i/>
          <w:szCs w:val="24"/>
          <w:highlight w:val="yellow"/>
        </w:rPr>
      </w:pPr>
    </w:p>
    <w:p w14:paraId="4BCEF21C" w14:textId="12A10E7A" w:rsidR="00135AFC" w:rsidRPr="00021D5B" w:rsidRDefault="00756953" w:rsidP="00021D5B">
      <w:pPr>
        <w:ind w:left="-284"/>
        <w:rPr>
          <w:rFonts w:ascii="Verdana" w:hAnsi="Verdana"/>
          <w:b/>
          <w:i/>
          <w:szCs w:val="24"/>
        </w:rPr>
      </w:pPr>
      <w:r w:rsidRPr="00224DA5">
        <w:rPr>
          <w:rFonts w:ascii="Verdana" w:hAnsi="Verdana"/>
          <w:b/>
          <w:i/>
          <w:szCs w:val="24"/>
          <w:highlight w:val="yellow"/>
        </w:rPr>
        <w:t xml:space="preserve">Payment reviewing for </w:t>
      </w:r>
      <w:r w:rsidR="00527BBF">
        <w:rPr>
          <w:rFonts w:ascii="Verdana" w:hAnsi="Verdana"/>
          <w:b/>
          <w:bCs/>
          <w:i/>
          <w:iCs/>
          <w:szCs w:val="24"/>
          <w:highlight w:val="yellow"/>
        </w:rPr>
        <w:t>October</w:t>
      </w:r>
      <w:r w:rsidR="00BF624A">
        <w:rPr>
          <w:rFonts w:ascii="Verdana" w:hAnsi="Verdana"/>
          <w:b/>
          <w:bCs/>
          <w:i/>
          <w:iCs/>
          <w:szCs w:val="24"/>
          <w:highlight w:val="yellow"/>
        </w:rPr>
        <w:t xml:space="preserve"> </w:t>
      </w:r>
      <w:r w:rsidRPr="00224DA5">
        <w:rPr>
          <w:rFonts w:ascii="Verdana" w:hAnsi="Verdana"/>
          <w:b/>
          <w:i/>
          <w:szCs w:val="24"/>
          <w:highlight w:val="yellow"/>
        </w:rPr>
        <w:t>– Cllrs</w:t>
      </w:r>
      <w:r w:rsidR="00B472E2" w:rsidRPr="00224DA5">
        <w:rPr>
          <w:rFonts w:ascii="Verdana" w:hAnsi="Verdana"/>
          <w:b/>
          <w:i/>
          <w:szCs w:val="24"/>
          <w:highlight w:val="yellow"/>
        </w:rPr>
        <w:t xml:space="preserve"> </w:t>
      </w:r>
      <w:r w:rsidR="001531BF">
        <w:rPr>
          <w:rFonts w:ascii="Verdana" w:hAnsi="Verdana"/>
          <w:b/>
          <w:i/>
          <w:szCs w:val="24"/>
          <w:highlight w:val="yellow"/>
        </w:rPr>
        <w:t>J Manley</w:t>
      </w:r>
      <w:r w:rsidR="00A04B5E">
        <w:rPr>
          <w:rFonts w:ascii="Verdana" w:hAnsi="Verdana"/>
          <w:b/>
          <w:i/>
          <w:szCs w:val="24"/>
          <w:highlight w:val="yellow"/>
        </w:rPr>
        <w:t xml:space="preserve"> and </w:t>
      </w:r>
      <w:r w:rsidR="001531BF">
        <w:rPr>
          <w:rFonts w:ascii="Verdana" w:hAnsi="Verdana"/>
          <w:b/>
          <w:i/>
          <w:szCs w:val="24"/>
          <w:highlight w:val="yellow"/>
        </w:rPr>
        <w:t>C Burton</w:t>
      </w:r>
      <w:r w:rsidRPr="00224DA5">
        <w:rPr>
          <w:rFonts w:ascii="Verdana" w:hAnsi="Verdana"/>
          <w:b/>
          <w:i/>
          <w:szCs w:val="24"/>
          <w:highlight w:val="yellow"/>
        </w:rPr>
        <w:t>.</w:t>
      </w:r>
      <w:bookmarkEnd w:id="1"/>
    </w:p>
    <w:sectPr w:rsidR="00135AFC" w:rsidRPr="00021D5B" w:rsidSect="0084409E">
      <w:headerReference w:type="first" r:id="rId10"/>
      <w:pgSz w:w="11907" w:h="16840"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1E710" w14:textId="77777777" w:rsidR="00F5233F" w:rsidRDefault="00F5233F">
      <w:r>
        <w:separator/>
      </w:r>
    </w:p>
  </w:endnote>
  <w:endnote w:type="continuationSeparator" w:id="0">
    <w:p w14:paraId="0180D1CF" w14:textId="77777777" w:rsidR="00F5233F" w:rsidRDefault="00F5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5B71A" w14:textId="77777777" w:rsidR="00F5233F" w:rsidRDefault="00F5233F">
      <w:r>
        <w:separator/>
      </w:r>
    </w:p>
  </w:footnote>
  <w:footnote w:type="continuationSeparator" w:id="0">
    <w:p w14:paraId="3214FFC2" w14:textId="77777777" w:rsidR="00F5233F" w:rsidRDefault="00F5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19" w:type="dxa"/>
      <w:tblInd w:w="-490" w:type="dxa"/>
      <w:tblLayout w:type="fixed"/>
      <w:tblLook w:val="0000" w:firstRow="0" w:lastRow="0" w:firstColumn="0" w:lastColumn="0" w:noHBand="0" w:noVBand="0"/>
    </w:tblPr>
    <w:tblGrid>
      <w:gridCol w:w="2213"/>
      <w:gridCol w:w="9206"/>
    </w:tblGrid>
    <w:tr w:rsidR="002C390C" w:rsidRPr="008B55CA" w14:paraId="03AF876B" w14:textId="77777777" w:rsidTr="00680D85">
      <w:trPr>
        <w:trHeight w:val="2109"/>
      </w:trPr>
      <w:tc>
        <w:tcPr>
          <w:tcW w:w="2213" w:type="dxa"/>
        </w:tcPr>
        <w:p w14:paraId="26994F07" w14:textId="4BD91B80" w:rsidR="002C390C" w:rsidRDefault="00B33A79">
          <w:pPr>
            <w:jc w:val="center"/>
          </w:pPr>
          <w:r>
            <w:object w:dxaOrig="1350" w:dyaOrig="1635" w14:anchorId="70035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stle " style="width:67.5pt;height:81.75pt">
                <v:imagedata r:id="rId1" o:title=""/>
              </v:shape>
              <o:OLEObject Type="Embed" ProgID="CDraw" ShapeID="_x0000_i1025" DrawAspect="Content" ObjectID="_1791104800" r:id="rId2"/>
            </w:object>
          </w:r>
        </w:p>
      </w:tc>
      <w:tc>
        <w:tcPr>
          <w:tcW w:w="9206" w:type="dxa"/>
        </w:tcPr>
        <w:p w14:paraId="62798B38" w14:textId="77777777" w:rsidR="002C390C" w:rsidRPr="008B55CA" w:rsidRDefault="002C390C">
          <w:pPr>
            <w:pStyle w:val="Heading1"/>
            <w:spacing w:before="120"/>
            <w:jc w:val="right"/>
            <w:rPr>
              <w:rFonts w:ascii="Verdana" w:hAnsi="Verdana"/>
              <w:sz w:val="32"/>
              <w:szCs w:val="18"/>
            </w:rPr>
          </w:pPr>
          <w:r w:rsidRPr="008B55CA">
            <w:rPr>
              <w:rFonts w:ascii="Verdana" w:hAnsi="Verdana"/>
              <w:sz w:val="32"/>
              <w:szCs w:val="18"/>
            </w:rPr>
            <w:t>CASTLE DONINGTON PARISH COUNCIL</w:t>
          </w:r>
        </w:p>
        <w:p w14:paraId="6BDECEB7" w14:textId="6F43A867" w:rsidR="002C390C" w:rsidRPr="008B55CA" w:rsidRDefault="008874E1" w:rsidP="008874E1">
          <w:pPr>
            <w:tabs>
              <w:tab w:val="left" w:pos="8209"/>
            </w:tabs>
            <w:ind w:right="-313"/>
            <w:rPr>
              <w:rFonts w:ascii="Verdana" w:hAnsi="Verdana"/>
              <w:szCs w:val="14"/>
            </w:rPr>
          </w:pPr>
          <w:r>
            <w:rPr>
              <w:rFonts w:ascii="Verdana" w:hAnsi="Verdana"/>
              <w:szCs w:val="14"/>
            </w:rPr>
            <w:t xml:space="preserve">The </w:t>
          </w:r>
          <w:r w:rsidR="00435476" w:rsidRPr="008B55CA">
            <w:rPr>
              <w:rFonts w:ascii="Verdana" w:hAnsi="Verdana"/>
              <w:szCs w:val="14"/>
            </w:rPr>
            <w:t>Community Hub</w:t>
          </w:r>
          <w:r w:rsidR="002C390C" w:rsidRPr="008B55CA">
            <w:rPr>
              <w:rFonts w:ascii="Verdana" w:hAnsi="Verdana"/>
              <w:szCs w:val="14"/>
            </w:rPr>
            <w:t xml:space="preserve">, </w:t>
          </w:r>
          <w:r w:rsidR="00C64A16" w:rsidRPr="008B55CA">
            <w:rPr>
              <w:rFonts w:ascii="Verdana" w:hAnsi="Verdana"/>
              <w:szCs w:val="14"/>
            </w:rPr>
            <w:t>101 Bondgate</w:t>
          </w:r>
          <w:r w:rsidR="002C390C" w:rsidRPr="008B55CA">
            <w:rPr>
              <w:rFonts w:ascii="Verdana" w:hAnsi="Verdana"/>
              <w:szCs w:val="14"/>
            </w:rPr>
            <w:t>, Castle Donington</w:t>
          </w:r>
          <w:r w:rsidR="008B55CA" w:rsidRPr="008B55CA">
            <w:rPr>
              <w:rFonts w:ascii="Verdana" w:hAnsi="Verdana"/>
              <w:szCs w:val="14"/>
            </w:rPr>
            <w:t>.</w:t>
          </w:r>
          <w:r>
            <w:rPr>
              <w:rFonts w:ascii="Verdana" w:hAnsi="Verdana"/>
              <w:szCs w:val="14"/>
            </w:rPr>
            <w:t xml:space="preserve"> </w:t>
          </w:r>
          <w:r w:rsidR="002C390C" w:rsidRPr="008B55CA">
            <w:rPr>
              <w:rFonts w:ascii="Verdana" w:hAnsi="Verdana"/>
              <w:szCs w:val="14"/>
            </w:rPr>
            <w:t>DE74 2N</w:t>
          </w:r>
          <w:r w:rsidR="00435476" w:rsidRPr="008B55CA">
            <w:rPr>
              <w:rFonts w:ascii="Verdana" w:hAnsi="Verdana"/>
              <w:szCs w:val="14"/>
            </w:rPr>
            <w:t>R</w:t>
          </w:r>
        </w:p>
        <w:p w14:paraId="5DAD277B" w14:textId="0D23DEC2" w:rsidR="002C390C" w:rsidRPr="008B55CA" w:rsidRDefault="002C390C">
          <w:pPr>
            <w:pStyle w:val="Heading3"/>
            <w:rPr>
              <w:rFonts w:ascii="Verdana" w:hAnsi="Verdana"/>
              <w:szCs w:val="14"/>
            </w:rPr>
          </w:pPr>
          <w:r w:rsidRPr="008B55CA">
            <w:rPr>
              <w:rFonts w:ascii="Verdana" w:hAnsi="Verdana"/>
              <w:szCs w:val="14"/>
            </w:rPr>
            <w:t>Telephone</w:t>
          </w:r>
          <w:r w:rsidR="008874E1">
            <w:rPr>
              <w:rFonts w:ascii="Verdana" w:hAnsi="Verdana"/>
              <w:szCs w:val="14"/>
            </w:rPr>
            <w:t>:</w:t>
          </w:r>
          <w:r w:rsidRPr="008B55CA">
            <w:rPr>
              <w:rFonts w:ascii="Verdana" w:hAnsi="Verdana"/>
              <w:szCs w:val="14"/>
            </w:rPr>
            <w:t xml:space="preserve"> (01332) 810432</w:t>
          </w:r>
        </w:p>
        <w:p w14:paraId="56D09431" w14:textId="2E6DBBD6" w:rsidR="002C390C" w:rsidRPr="008B55CA" w:rsidRDefault="002C390C">
          <w:pPr>
            <w:jc w:val="right"/>
            <w:rPr>
              <w:rFonts w:ascii="Verdana" w:hAnsi="Verdana"/>
              <w:b/>
              <w:szCs w:val="14"/>
            </w:rPr>
          </w:pPr>
          <w:r w:rsidRPr="008B55CA">
            <w:rPr>
              <w:rFonts w:ascii="Verdana" w:hAnsi="Verdana"/>
              <w:b/>
              <w:szCs w:val="14"/>
            </w:rPr>
            <w:t>Email: clerk@</w:t>
          </w:r>
          <w:r w:rsidR="008874E1">
            <w:rPr>
              <w:rFonts w:ascii="Verdana" w:hAnsi="Verdana"/>
              <w:b/>
              <w:szCs w:val="14"/>
            </w:rPr>
            <w:t>castledonington-pc.gov.uk</w:t>
          </w:r>
        </w:p>
        <w:p w14:paraId="1AD1F4F8" w14:textId="1BEB82F9" w:rsidR="002C390C" w:rsidRPr="008B55CA" w:rsidRDefault="002C390C">
          <w:pPr>
            <w:spacing w:before="60" w:after="120"/>
            <w:jc w:val="right"/>
            <w:rPr>
              <w:szCs w:val="14"/>
            </w:rPr>
          </w:pPr>
          <w:r w:rsidRPr="008B55CA">
            <w:rPr>
              <w:rFonts w:ascii="Verdana" w:hAnsi="Verdana"/>
              <w:szCs w:val="14"/>
            </w:rPr>
            <w:t>Clerk:</w:t>
          </w:r>
          <w:r w:rsidR="008B55CA">
            <w:rPr>
              <w:rFonts w:ascii="Verdana" w:hAnsi="Verdana"/>
              <w:szCs w:val="14"/>
            </w:rPr>
            <w:t xml:space="preserve"> </w:t>
          </w:r>
          <w:r w:rsidRPr="008B55CA">
            <w:rPr>
              <w:rFonts w:ascii="Verdana" w:hAnsi="Verdana"/>
              <w:szCs w:val="14"/>
            </w:rPr>
            <w:t>Fiona M. Palmer</w:t>
          </w:r>
          <w:r w:rsidRPr="008B55CA">
            <w:rPr>
              <w:szCs w:val="14"/>
            </w:rPr>
            <w:t xml:space="preserve"> </w:t>
          </w:r>
        </w:p>
      </w:tc>
    </w:tr>
  </w:tbl>
  <w:p w14:paraId="7FEAC59F" w14:textId="01E99A5E" w:rsidR="002C390C" w:rsidRDefault="002C390C">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2A5"/>
    <w:multiLevelType w:val="hybridMultilevel"/>
    <w:tmpl w:val="872AFA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657BC8"/>
    <w:multiLevelType w:val="hybridMultilevel"/>
    <w:tmpl w:val="96A49D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D6057"/>
    <w:multiLevelType w:val="hybridMultilevel"/>
    <w:tmpl w:val="6F7676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72D2F"/>
    <w:multiLevelType w:val="hybridMultilevel"/>
    <w:tmpl w:val="205E423A"/>
    <w:lvl w:ilvl="0" w:tplc="DDF0DF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C30580"/>
    <w:multiLevelType w:val="hybridMultilevel"/>
    <w:tmpl w:val="62EEB492"/>
    <w:lvl w:ilvl="0" w:tplc="E464519A">
      <w:start w:val="1"/>
      <w:numFmt w:val="lowerLetter"/>
      <w:lvlText w:val="%1)"/>
      <w:lvlJc w:val="left"/>
      <w:pPr>
        <w:ind w:left="720" w:hanging="360"/>
      </w:pPr>
      <w:rPr>
        <w:rFonts w:ascii="Verdana" w:hAnsi="Verdana" w:hint="default"/>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018CE"/>
    <w:multiLevelType w:val="hybridMultilevel"/>
    <w:tmpl w:val="300E1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E9051B"/>
    <w:multiLevelType w:val="hybridMultilevel"/>
    <w:tmpl w:val="C450AB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D71D73"/>
    <w:multiLevelType w:val="hybridMultilevel"/>
    <w:tmpl w:val="2932E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563BA"/>
    <w:multiLevelType w:val="hybridMultilevel"/>
    <w:tmpl w:val="6358A7A6"/>
    <w:lvl w:ilvl="0" w:tplc="3A08CB66">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4A66FF"/>
    <w:multiLevelType w:val="hybridMultilevel"/>
    <w:tmpl w:val="572A6C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60749E7"/>
    <w:multiLevelType w:val="hybridMultilevel"/>
    <w:tmpl w:val="25FED8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E1433"/>
    <w:multiLevelType w:val="hybridMultilevel"/>
    <w:tmpl w:val="03CE625A"/>
    <w:lvl w:ilvl="0" w:tplc="A94659C0">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767BB5"/>
    <w:multiLevelType w:val="hybridMultilevel"/>
    <w:tmpl w:val="25FED83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211514"/>
    <w:multiLevelType w:val="hybridMultilevel"/>
    <w:tmpl w:val="9BE8C4B8"/>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A65257"/>
    <w:multiLevelType w:val="hybridMultilevel"/>
    <w:tmpl w:val="37A2B7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504A7322"/>
    <w:multiLevelType w:val="hybridMultilevel"/>
    <w:tmpl w:val="6B169D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38D12DF"/>
    <w:multiLevelType w:val="hybridMultilevel"/>
    <w:tmpl w:val="F2AC5F30"/>
    <w:lvl w:ilvl="0" w:tplc="89A04E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5210D86"/>
    <w:multiLevelType w:val="hybridMultilevel"/>
    <w:tmpl w:val="8922747E"/>
    <w:lvl w:ilvl="0" w:tplc="198A0D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6927071"/>
    <w:multiLevelType w:val="hybridMultilevel"/>
    <w:tmpl w:val="519412C8"/>
    <w:lvl w:ilvl="0" w:tplc="DB5853FC">
      <w:start w:val="1"/>
      <w:numFmt w:val="lowerLetter"/>
      <w:lvlText w:val="%1)"/>
      <w:lvlJc w:val="left"/>
      <w:pPr>
        <w:ind w:left="796" w:hanging="360"/>
      </w:pPr>
      <w:rPr>
        <w:b w:val="0"/>
        <w:bCs w:val="0"/>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0" w15:restartNumberingAfterBreak="0">
    <w:nsid w:val="5D5C50E3"/>
    <w:multiLevelType w:val="hybridMultilevel"/>
    <w:tmpl w:val="9CDE7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9C3211"/>
    <w:multiLevelType w:val="hybridMultilevel"/>
    <w:tmpl w:val="D37CE632"/>
    <w:lvl w:ilvl="0" w:tplc="BF023BEC">
      <w:start w:val="1"/>
      <w:numFmt w:val="lowerLetter"/>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97F7A"/>
    <w:multiLevelType w:val="hybridMultilevel"/>
    <w:tmpl w:val="440CECD4"/>
    <w:lvl w:ilvl="0" w:tplc="06424C6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15:restartNumberingAfterBreak="0">
    <w:nsid w:val="625A679A"/>
    <w:multiLevelType w:val="hybridMultilevel"/>
    <w:tmpl w:val="3C620820"/>
    <w:lvl w:ilvl="0" w:tplc="98FC8C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3135FE"/>
    <w:multiLevelType w:val="hybridMultilevel"/>
    <w:tmpl w:val="3ED6E4D8"/>
    <w:lvl w:ilvl="0" w:tplc="08090017">
      <w:start w:val="1"/>
      <w:numFmt w:val="lowerLetter"/>
      <w:lvlText w:val="%1)"/>
      <w:lvlJc w:val="left"/>
      <w:pPr>
        <w:ind w:left="-1025" w:hanging="360"/>
      </w:pPr>
      <w:rPr>
        <w:rFonts w:hint="default"/>
      </w:rPr>
    </w:lvl>
    <w:lvl w:ilvl="1" w:tplc="08090019" w:tentative="1">
      <w:start w:val="1"/>
      <w:numFmt w:val="lowerLetter"/>
      <w:lvlText w:val="%2."/>
      <w:lvlJc w:val="left"/>
      <w:pPr>
        <w:ind w:left="-305" w:hanging="360"/>
      </w:pPr>
    </w:lvl>
    <w:lvl w:ilvl="2" w:tplc="0809001B" w:tentative="1">
      <w:start w:val="1"/>
      <w:numFmt w:val="lowerRoman"/>
      <w:lvlText w:val="%3."/>
      <w:lvlJc w:val="right"/>
      <w:pPr>
        <w:ind w:left="415" w:hanging="180"/>
      </w:pPr>
    </w:lvl>
    <w:lvl w:ilvl="3" w:tplc="0809000F" w:tentative="1">
      <w:start w:val="1"/>
      <w:numFmt w:val="decimal"/>
      <w:lvlText w:val="%4."/>
      <w:lvlJc w:val="left"/>
      <w:pPr>
        <w:ind w:left="1135" w:hanging="360"/>
      </w:pPr>
    </w:lvl>
    <w:lvl w:ilvl="4" w:tplc="08090019" w:tentative="1">
      <w:start w:val="1"/>
      <w:numFmt w:val="lowerLetter"/>
      <w:lvlText w:val="%5."/>
      <w:lvlJc w:val="left"/>
      <w:pPr>
        <w:ind w:left="1855" w:hanging="360"/>
      </w:pPr>
    </w:lvl>
    <w:lvl w:ilvl="5" w:tplc="0809001B" w:tentative="1">
      <w:start w:val="1"/>
      <w:numFmt w:val="lowerRoman"/>
      <w:lvlText w:val="%6."/>
      <w:lvlJc w:val="right"/>
      <w:pPr>
        <w:ind w:left="2575" w:hanging="180"/>
      </w:pPr>
    </w:lvl>
    <w:lvl w:ilvl="6" w:tplc="0809000F" w:tentative="1">
      <w:start w:val="1"/>
      <w:numFmt w:val="decimal"/>
      <w:lvlText w:val="%7."/>
      <w:lvlJc w:val="left"/>
      <w:pPr>
        <w:ind w:left="3295" w:hanging="360"/>
      </w:pPr>
    </w:lvl>
    <w:lvl w:ilvl="7" w:tplc="08090019" w:tentative="1">
      <w:start w:val="1"/>
      <w:numFmt w:val="lowerLetter"/>
      <w:lvlText w:val="%8."/>
      <w:lvlJc w:val="left"/>
      <w:pPr>
        <w:ind w:left="4015" w:hanging="360"/>
      </w:pPr>
    </w:lvl>
    <w:lvl w:ilvl="8" w:tplc="0809001B" w:tentative="1">
      <w:start w:val="1"/>
      <w:numFmt w:val="lowerRoman"/>
      <w:lvlText w:val="%9."/>
      <w:lvlJc w:val="right"/>
      <w:pPr>
        <w:ind w:left="4735" w:hanging="180"/>
      </w:pPr>
    </w:lvl>
  </w:abstractNum>
  <w:abstractNum w:abstractNumId="25" w15:restartNumberingAfterBreak="0">
    <w:nsid w:val="76781E6B"/>
    <w:multiLevelType w:val="hybridMultilevel"/>
    <w:tmpl w:val="7A5CB3D2"/>
    <w:lvl w:ilvl="0" w:tplc="26DC4F6E">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5532EB"/>
    <w:multiLevelType w:val="hybridMultilevel"/>
    <w:tmpl w:val="25C096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FA71E8"/>
    <w:multiLevelType w:val="hybridMultilevel"/>
    <w:tmpl w:val="96A4A910"/>
    <w:lvl w:ilvl="0" w:tplc="887A24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EE67EC5"/>
    <w:multiLevelType w:val="hybridMultilevel"/>
    <w:tmpl w:val="FAC2941A"/>
    <w:lvl w:ilvl="0" w:tplc="788AAC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F1C2FFC"/>
    <w:multiLevelType w:val="hybridMultilevel"/>
    <w:tmpl w:val="7032A3F8"/>
    <w:lvl w:ilvl="0" w:tplc="FFFFFFFF">
      <w:start w:val="1"/>
      <w:numFmt w:val="lowerLetter"/>
      <w:lvlText w:val="%1)"/>
      <w:lvlJc w:val="left"/>
      <w:pPr>
        <w:ind w:left="360" w:hanging="360"/>
      </w:pPr>
    </w:lvl>
    <w:lvl w:ilvl="1" w:tplc="08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8961842">
    <w:abstractNumId w:val="1"/>
  </w:num>
  <w:num w:numId="2" w16cid:durableId="453183948">
    <w:abstractNumId w:val="19"/>
  </w:num>
  <w:num w:numId="3" w16cid:durableId="386147002">
    <w:abstractNumId w:val="11"/>
  </w:num>
  <w:num w:numId="4" w16cid:durableId="1900095398">
    <w:abstractNumId w:val="25"/>
  </w:num>
  <w:num w:numId="5" w16cid:durableId="997686465">
    <w:abstractNumId w:val="28"/>
  </w:num>
  <w:num w:numId="6" w16cid:durableId="276496802">
    <w:abstractNumId w:val="23"/>
  </w:num>
  <w:num w:numId="7" w16cid:durableId="1230188920">
    <w:abstractNumId w:val="7"/>
  </w:num>
  <w:num w:numId="8" w16cid:durableId="1511720037">
    <w:abstractNumId w:val="17"/>
  </w:num>
  <w:num w:numId="9" w16cid:durableId="19937129">
    <w:abstractNumId w:val="3"/>
  </w:num>
  <w:num w:numId="10" w16cid:durableId="913852912">
    <w:abstractNumId w:val="15"/>
  </w:num>
  <w:num w:numId="11" w16cid:durableId="801120633">
    <w:abstractNumId w:val="27"/>
  </w:num>
  <w:num w:numId="12" w16cid:durableId="15386638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149817">
    <w:abstractNumId w:val="18"/>
  </w:num>
  <w:num w:numId="14" w16cid:durableId="1965648549">
    <w:abstractNumId w:val="2"/>
  </w:num>
  <w:num w:numId="15" w16cid:durableId="611330251">
    <w:abstractNumId w:val="29"/>
  </w:num>
  <w:num w:numId="16" w16cid:durableId="1707632160">
    <w:abstractNumId w:val="24"/>
  </w:num>
  <w:num w:numId="17" w16cid:durableId="763574393">
    <w:abstractNumId w:val="0"/>
  </w:num>
  <w:num w:numId="18" w16cid:durableId="179053518">
    <w:abstractNumId w:val="14"/>
  </w:num>
  <w:num w:numId="19" w16cid:durableId="1295601752">
    <w:abstractNumId w:val="12"/>
  </w:num>
  <w:num w:numId="20" w16cid:durableId="889851797">
    <w:abstractNumId w:val="22"/>
  </w:num>
  <w:num w:numId="21" w16cid:durableId="1833837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3160221">
    <w:abstractNumId w:val="4"/>
  </w:num>
  <w:num w:numId="23" w16cid:durableId="938372190">
    <w:abstractNumId w:val="26"/>
  </w:num>
  <w:num w:numId="24" w16cid:durableId="119881195">
    <w:abstractNumId w:val="5"/>
  </w:num>
  <w:num w:numId="25" w16cid:durableId="611329096">
    <w:abstractNumId w:val="10"/>
  </w:num>
  <w:num w:numId="26" w16cid:durableId="333411196">
    <w:abstractNumId w:val="13"/>
  </w:num>
  <w:num w:numId="27" w16cid:durableId="1648512644">
    <w:abstractNumId w:val="20"/>
  </w:num>
  <w:num w:numId="28" w16cid:durableId="772477951">
    <w:abstractNumId w:val="6"/>
  </w:num>
  <w:num w:numId="29" w16cid:durableId="1241062624">
    <w:abstractNumId w:val="21"/>
  </w:num>
  <w:num w:numId="30" w16cid:durableId="13796666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6"/>
    <w:rsid w:val="000004C5"/>
    <w:rsid w:val="00003FD9"/>
    <w:rsid w:val="0000506A"/>
    <w:rsid w:val="00007AC0"/>
    <w:rsid w:val="00012DA8"/>
    <w:rsid w:val="00021D5B"/>
    <w:rsid w:val="000265A7"/>
    <w:rsid w:val="000300B4"/>
    <w:rsid w:val="00040B9D"/>
    <w:rsid w:val="000418EC"/>
    <w:rsid w:val="00055CE1"/>
    <w:rsid w:val="00061796"/>
    <w:rsid w:val="00076305"/>
    <w:rsid w:val="00077D6E"/>
    <w:rsid w:val="000A00BF"/>
    <w:rsid w:val="000A0966"/>
    <w:rsid w:val="000B23DA"/>
    <w:rsid w:val="000B6175"/>
    <w:rsid w:val="000B7E12"/>
    <w:rsid w:val="000C61E0"/>
    <w:rsid w:val="000F092B"/>
    <w:rsid w:val="000F3E2A"/>
    <w:rsid w:val="00105FD4"/>
    <w:rsid w:val="0011006C"/>
    <w:rsid w:val="00115C42"/>
    <w:rsid w:val="00132B4E"/>
    <w:rsid w:val="00135AFC"/>
    <w:rsid w:val="00145BC4"/>
    <w:rsid w:val="001503CE"/>
    <w:rsid w:val="001531BF"/>
    <w:rsid w:val="001542A9"/>
    <w:rsid w:val="00160E83"/>
    <w:rsid w:val="0016146E"/>
    <w:rsid w:val="00171634"/>
    <w:rsid w:val="00182294"/>
    <w:rsid w:val="00183FB3"/>
    <w:rsid w:val="0019328D"/>
    <w:rsid w:val="001C7FD2"/>
    <w:rsid w:val="001D032D"/>
    <w:rsid w:val="001D255C"/>
    <w:rsid w:val="001F359B"/>
    <w:rsid w:val="001F3972"/>
    <w:rsid w:val="00200933"/>
    <w:rsid w:val="0020633D"/>
    <w:rsid w:val="002110BE"/>
    <w:rsid w:val="00224DA5"/>
    <w:rsid w:val="00224EA8"/>
    <w:rsid w:val="0023210C"/>
    <w:rsid w:val="0025054E"/>
    <w:rsid w:val="00252199"/>
    <w:rsid w:val="0027221B"/>
    <w:rsid w:val="00280ECA"/>
    <w:rsid w:val="00293256"/>
    <w:rsid w:val="002939BA"/>
    <w:rsid w:val="00296B04"/>
    <w:rsid w:val="002C2461"/>
    <w:rsid w:val="002C390C"/>
    <w:rsid w:val="002C39F5"/>
    <w:rsid w:val="002D0EB0"/>
    <w:rsid w:val="002E70D0"/>
    <w:rsid w:val="002F0C84"/>
    <w:rsid w:val="00303068"/>
    <w:rsid w:val="0030713F"/>
    <w:rsid w:val="00310E53"/>
    <w:rsid w:val="00312C9C"/>
    <w:rsid w:val="003267EC"/>
    <w:rsid w:val="0032755B"/>
    <w:rsid w:val="00327F1B"/>
    <w:rsid w:val="0033192F"/>
    <w:rsid w:val="00342396"/>
    <w:rsid w:val="0034753D"/>
    <w:rsid w:val="00352EFF"/>
    <w:rsid w:val="00362072"/>
    <w:rsid w:val="00362D50"/>
    <w:rsid w:val="00370385"/>
    <w:rsid w:val="003735E8"/>
    <w:rsid w:val="00384C5E"/>
    <w:rsid w:val="0038624E"/>
    <w:rsid w:val="003A2F63"/>
    <w:rsid w:val="003B3CBE"/>
    <w:rsid w:val="003C6452"/>
    <w:rsid w:val="003E550F"/>
    <w:rsid w:val="003E6F7D"/>
    <w:rsid w:val="003E7B24"/>
    <w:rsid w:val="003F06F0"/>
    <w:rsid w:val="003F48FF"/>
    <w:rsid w:val="00401161"/>
    <w:rsid w:val="004076C3"/>
    <w:rsid w:val="004106FC"/>
    <w:rsid w:val="004140E4"/>
    <w:rsid w:val="00414421"/>
    <w:rsid w:val="00431DB6"/>
    <w:rsid w:val="00435476"/>
    <w:rsid w:val="00445AE3"/>
    <w:rsid w:val="0045723D"/>
    <w:rsid w:val="004657BD"/>
    <w:rsid w:val="00472876"/>
    <w:rsid w:val="004735B2"/>
    <w:rsid w:val="004823C7"/>
    <w:rsid w:val="00485A32"/>
    <w:rsid w:val="0049121E"/>
    <w:rsid w:val="004D2886"/>
    <w:rsid w:val="004D2F11"/>
    <w:rsid w:val="004D3E39"/>
    <w:rsid w:val="004E67D4"/>
    <w:rsid w:val="004F6941"/>
    <w:rsid w:val="005009CE"/>
    <w:rsid w:val="0051198A"/>
    <w:rsid w:val="005236D1"/>
    <w:rsid w:val="00527BBF"/>
    <w:rsid w:val="00547292"/>
    <w:rsid w:val="0057038E"/>
    <w:rsid w:val="00577A97"/>
    <w:rsid w:val="00587AC2"/>
    <w:rsid w:val="005941D8"/>
    <w:rsid w:val="005946DD"/>
    <w:rsid w:val="00601969"/>
    <w:rsid w:val="00602685"/>
    <w:rsid w:val="006147D9"/>
    <w:rsid w:val="00621960"/>
    <w:rsid w:val="00625ACC"/>
    <w:rsid w:val="00630CB1"/>
    <w:rsid w:val="006323D7"/>
    <w:rsid w:val="00650E9D"/>
    <w:rsid w:val="00652B4A"/>
    <w:rsid w:val="00657780"/>
    <w:rsid w:val="00673EC3"/>
    <w:rsid w:val="0067540B"/>
    <w:rsid w:val="00680D85"/>
    <w:rsid w:val="0068544A"/>
    <w:rsid w:val="0068616D"/>
    <w:rsid w:val="006A4E8B"/>
    <w:rsid w:val="006C2F9E"/>
    <w:rsid w:val="006C409C"/>
    <w:rsid w:val="006C420C"/>
    <w:rsid w:val="006C4ED4"/>
    <w:rsid w:val="00703EE5"/>
    <w:rsid w:val="00711AA6"/>
    <w:rsid w:val="00714507"/>
    <w:rsid w:val="00725700"/>
    <w:rsid w:val="00736A5D"/>
    <w:rsid w:val="00756953"/>
    <w:rsid w:val="00757CEE"/>
    <w:rsid w:val="00764947"/>
    <w:rsid w:val="0078289B"/>
    <w:rsid w:val="00786B16"/>
    <w:rsid w:val="0079661B"/>
    <w:rsid w:val="007A5A72"/>
    <w:rsid w:val="007C4E30"/>
    <w:rsid w:val="007C5901"/>
    <w:rsid w:val="007D0620"/>
    <w:rsid w:val="007D62BA"/>
    <w:rsid w:val="007E2129"/>
    <w:rsid w:val="007F669D"/>
    <w:rsid w:val="00801622"/>
    <w:rsid w:val="00811B21"/>
    <w:rsid w:val="0081754A"/>
    <w:rsid w:val="00823482"/>
    <w:rsid w:val="00825C30"/>
    <w:rsid w:val="0084409E"/>
    <w:rsid w:val="008519DB"/>
    <w:rsid w:val="00877BA0"/>
    <w:rsid w:val="008874E1"/>
    <w:rsid w:val="0089210A"/>
    <w:rsid w:val="00894053"/>
    <w:rsid w:val="008963DB"/>
    <w:rsid w:val="008A34A6"/>
    <w:rsid w:val="008A5473"/>
    <w:rsid w:val="008B55CA"/>
    <w:rsid w:val="008D383B"/>
    <w:rsid w:val="008E5773"/>
    <w:rsid w:val="008F0C05"/>
    <w:rsid w:val="008F1B69"/>
    <w:rsid w:val="0092085A"/>
    <w:rsid w:val="00925C10"/>
    <w:rsid w:val="0093214F"/>
    <w:rsid w:val="00936A2C"/>
    <w:rsid w:val="0094107E"/>
    <w:rsid w:val="00952E9A"/>
    <w:rsid w:val="00975FC6"/>
    <w:rsid w:val="0098043B"/>
    <w:rsid w:val="00993B79"/>
    <w:rsid w:val="009A599B"/>
    <w:rsid w:val="009C44DC"/>
    <w:rsid w:val="009D26AE"/>
    <w:rsid w:val="009D525B"/>
    <w:rsid w:val="009D70A3"/>
    <w:rsid w:val="009E339E"/>
    <w:rsid w:val="009E3B62"/>
    <w:rsid w:val="009E3C63"/>
    <w:rsid w:val="009E4C83"/>
    <w:rsid w:val="009E749D"/>
    <w:rsid w:val="009E752C"/>
    <w:rsid w:val="009F44B3"/>
    <w:rsid w:val="009F4E8D"/>
    <w:rsid w:val="00A04B5E"/>
    <w:rsid w:val="00A07EEB"/>
    <w:rsid w:val="00A2210D"/>
    <w:rsid w:val="00A30C5E"/>
    <w:rsid w:val="00A400DD"/>
    <w:rsid w:val="00A50BAB"/>
    <w:rsid w:val="00A701C4"/>
    <w:rsid w:val="00A771CF"/>
    <w:rsid w:val="00A9095A"/>
    <w:rsid w:val="00AC41AB"/>
    <w:rsid w:val="00AE2291"/>
    <w:rsid w:val="00B017B9"/>
    <w:rsid w:val="00B07CF4"/>
    <w:rsid w:val="00B2086A"/>
    <w:rsid w:val="00B244AC"/>
    <w:rsid w:val="00B249F2"/>
    <w:rsid w:val="00B31125"/>
    <w:rsid w:val="00B33A79"/>
    <w:rsid w:val="00B4018C"/>
    <w:rsid w:val="00B415C0"/>
    <w:rsid w:val="00B47218"/>
    <w:rsid w:val="00B472E2"/>
    <w:rsid w:val="00B571D2"/>
    <w:rsid w:val="00B641E6"/>
    <w:rsid w:val="00B6680B"/>
    <w:rsid w:val="00B80DF3"/>
    <w:rsid w:val="00B82D97"/>
    <w:rsid w:val="00B82FE8"/>
    <w:rsid w:val="00B87CB9"/>
    <w:rsid w:val="00B97340"/>
    <w:rsid w:val="00BA050D"/>
    <w:rsid w:val="00BA0851"/>
    <w:rsid w:val="00BB3360"/>
    <w:rsid w:val="00BC1C25"/>
    <w:rsid w:val="00BC682F"/>
    <w:rsid w:val="00BD0BE3"/>
    <w:rsid w:val="00BD50DD"/>
    <w:rsid w:val="00BE0022"/>
    <w:rsid w:val="00BE1943"/>
    <w:rsid w:val="00BF624A"/>
    <w:rsid w:val="00C0370E"/>
    <w:rsid w:val="00C2127A"/>
    <w:rsid w:val="00C256BA"/>
    <w:rsid w:val="00C32ACF"/>
    <w:rsid w:val="00C32B8C"/>
    <w:rsid w:val="00C40212"/>
    <w:rsid w:val="00C42623"/>
    <w:rsid w:val="00C4745D"/>
    <w:rsid w:val="00C56A68"/>
    <w:rsid w:val="00C64A16"/>
    <w:rsid w:val="00C7750C"/>
    <w:rsid w:val="00C834AC"/>
    <w:rsid w:val="00C85571"/>
    <w:rsid w:val="00C86729"/>
    <w:rsid w:val="00C867A7"/>
    <w:rsid w:val="00C9616E"/>
    <w:rsid w:val="00CA1E74"/>
    <w:rsid w:val="00CA2FD3"/>
    <w:rsid w:val="00CC4E4E"/>
    <w:rsid w:val="00CE14B5"/>
    <w:rsid w:val="00CE4F5A"/>
    <w:rsid w:val="00CF1C77"/>
    <w:rsid w:val="00D21557"/>
    <w:rsid w:val="00D222A2"/>
    <w:rsid w:val="00D242B9"/>
    <w:rsid w:val="00D350A9"/>
    <w:rsid w:val="00D5261F"/>
    <w:rsid w:val="00D54DD4"/>
    <w:rsid w:val="00D67DB6"/>
    <w:rsid w:val="00D76CE7"/>
    <w:rsid w:val="00D826E4"/>
    <w:rsid w:val="00D93CDB"/>
    <w:rsid w:val="00DA3F0F"/>
    <w:rsid w:val="00DA4594"/>
    <w:rsid w:val="00DB53C7"/>
    <w:rsid w:val="00DB7719"/>
    <w:rsid w:val="00DC3F6D"/>
    <w:rsid w:val="00DC6480"/>
    <w:rsid w:val="00DD6C01"/>
    <w:rsid w:val="00DE6998"/>
    <w:rsid w:val="00DF2E6E"/>
    <w:rsid w:val="00DF300A"/>
    <w:rsid w:val="00DF33FB"/>
    <w:rsid w:val="00E05083"/>
    <w:rsid w:val="00E06575"/>
    <w:rsid w:val="00E20F67"/>
    <w:rsid w:val="00E25F9B"/>
    <w:rsid w:val="00E30DF1"/>
    <w:rsid w:val="00E341CE"/>
    <w:rsid w:val="00E47372"/>
    <w:rsid w:val="00E54597"/>
    <w:rsid w:val="00E656FA"/>
    <w:rsid w:val="00E72B40"/>
    <w:rsid w:val="00E732E3"/>
    <w:rsid w:val="00E753A4"/>
    <w:rsid w:val="00E94EBE"/>
    <w:rsid w:val="00EA01E4"/>
    <w:rsid w:val="00EB5C73"/>
    <w:rsid w:val="00ED267B"/>
    <w:rsid w:val="00EE3A69"/>
    <w:rsid w:val="00EF2E54"/>
    <w:rsid w:val="00F009B2"/>
    <w:rsid w:val="00F036D9"/>
    <w:rsid w:val="00F10F29"/>
    <w:rsid w:val="00F23C50"/>
    <w:rsid w:val="00F43DD7"/>
    <w:rsid w:val="00F44C6F"/>
    <w:rsid w:val="00F5233F"/>
    <w:rsid w:val="00F61E8E"/>
    <w:rsid w:val="00F623EC"/>
    <w:rsid w:val="00F75AA1"/>
    <w:rsid w:val="00F80E3D"/>
    <w:rsid w:val="00F82A11"/>
    <w:rsid w:val="00F86CBE"/>
    <w:rsid w:val="00F94212"/>
    <w:rsid w:val="00F95B45"/>
    <w:rsid w:val="00FA449B"/>
    <w:rsid w:val="00FB7B8A"/>
    <w:rsid w:val="00FD1F55"/>
    <w:rsid w:val="00FD3900"/>
    <w:rsid w:val="00FE44C6"/>
    <w:rsid w:val="00FF1C24"/>
    <w:rsid w:val="00FF4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C95CB"/>
  <w15:chartTrackingRefBased/>
  <w15:docId w15:val="{E3936E77-7A27-47B1-94D1-1E026B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ListParagraph">
    <w:name w:val="List Paragraph"/>
    <w:basedOn w:val="Normal"/>
    <w:uiPriority w:val="34"/>
    <w:qFormat/>
    <w:rsid w:val="002C39F5"/>
    <w:pPr>
      <w:ind w:left="720"/>
      <w:contextualSpacing/>
    </w:pPr>
  </w:style>
  <w:style w:type="character" w:styleId="Hyperlink">
    <w:name w:val="Hyperlink"/>
    <w:basedOn w:val="DefaultParagraphFont"/>
    <w:uiPriority w:val="99"/>
    <w:unhideWhenUsed/>
    <w:rsid w:val="009F44B3"/>
    <w:rPr>
      <w:color w:val="0563C1" w:themeColor="hyperlink"/>
      <w:u w:val="single"/>
    </w:rPr>
  </w:style>
  <w:style w:type="character" w:styleId="UnresolvedMention">
    <w:name w:val="Unresolved Mention"/>
    <w:basedOn w:val="DefaultParagraphFont"/>
    <w:uiPriority w:val="99"/>
    <w:semiHidden/>
    <w:unhideWhenUsed/>
    <w:rsid w:val="009F44B3"/>
    <w:rPr>
      <w:color w:val="605E5C"/>
      <w:shd w:val="clear" w:color="auto" w:fill="E1DFDD"/>
    </w:rPr>
  </w:style>
  <w:style w:type="character" w:styleId="SmartLink">
    <w:name w:val="Smart Link"/>
    <w:basedOn w:val="DefaultParagraphFont"/>
    <w:uiPriority w:val="99"/>
    <w:semiHidden/>
    <w:unhideWhenUsed/>
    <w:rsid w:val="00293256"/>
    <w:rPr>
      <w:color w:val="0000FF"/>
      <w:u w:val="single"/>
      <w:shd w:val="clear" w:color="auto" w:fill="F3F2F1"/>
    </w:rPr>
  </w:style>
  <w:style w:type="paragraph" w:customStyle="1" w:styleId="Default">
    <w:name w:val="Default"/>
    <w:rsid w:val="001F359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1F359B"/>
    <w:rPr>
      <w:color w:val="954F72" w:themeColor="followedHyperlink"/>
      <w:u w:val="single"/>
    </w:rPr>
  </w:style>
  <w:style w:type="character" w:styleId="Emphasis">
    <w:name w:val="Emphasis"/>
    <w:basedOn w:val="DefaultParagraphFont"/>
    <w:uiPriority w:val="20"/>
    <w:qFormat/>
    <w:locked/>
    <w:rsid w:val="008D383B"/>
    <w:rPr>
      <w:i/>
      <w:iCs/>
    </w:rPr>
  </w:style>
  <w:style w:type="paragraph" w:customStyle="1" w:styleId="TableParagraph">
    <w:name w:val="Table Paragraph"/>
    <w:basedOn w:val="Normal"/>
    <w:uiPriority w:val="1"/>
    <w:qFormat/>
    <w:rsid w:val="00F009B2"/>
    <w:pPr>
      <w:widowControl w:val="0"/>
      <w:autoSpaceDE w:val="0"/>
      <w:autoSpaceDN w:val="0"/>
      <w:spacing w:before="4"/>
      <w:ind w:left="44"/>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7758">
      <w:bodyDiv w:val="1"/>
      <w:marLeft w:val="0"/>
      <w:marRight w:val="0"/>
      <w:marTop w:val="0"/>
      <w:marBottom w:val="0"/>
      <w:divBdr>
        <w:top w:val="none" w:sz="0" w:space="0" w:color="auto"/>
        <w:left w:val="none" w:sz="0" w:space="0" w:color="auto"/>
        <w:bottom w:val="none" w:sz="0" w:space="0" w:color="auto"/>
        <w:right w:val="none" w:sz="0" w:space="0" w:color="auto"/>
      </w:divBdr>
    </w:div>
    <w:div w:id="17246523">
      <w:bodyDiv w:val="1"/>
      <w:marLeft w:val="0"/>
      <w:marRight w:val="0"/>
      <w:marTop w:val="0"/>
      <w:marBottom w:val="0"/>
      <w:divBdr>
        <w:top w:val="none" w:sz="0" w:space="0" w:color="auto"/>
        <w:left w:val="none" w:sz="0" w:space="0" w:color="auto"/>
        <w:bottom w:val="none" w:sz="0" w:space="0" w:color="auto"/>
        <w:right w:val="none" w:sz="0" w:space="0" w:color="auto"/>
      </w:divBdr>
    </w:div>
    <w:div w:id="19553955">
      <w:bodyDiv w:val="1"/>
      <w:marLeft w:val="0"/>
      <w:marRight w:val="0"/>
      <w:marTop w:val="0"/>
      <w:marBottom w:val="0"/>
      <w:divBdr>
        <w:top w:val="none" w:sz="0" w:space="0" w:color="auto"/>
        <w:left w:val="none" w:sz="0" w:space="0" w:color="auto"/>
        <w:bottom w:val="none" w:sz="0" w:space="0" w:color="auto"/>
        <w:right w:val="none" w:sz="0" w:space="0" w:color="auto"/>
      </w:divBdr>
    </w:div>
    <w:div w:id="33193672">
      <w:bodyDiv w:val="1"/>
      <w:marLeft w:val="0"/>
      <w:marRight w:val="0"/>
      <w:marTop w:val="0"/>
      <w:marBottom w:val="0"/>
      <w:divBdr>
        <w:top w:val="none" w:sz="0" w:space="0" w:color="auto"/>
        <w:left w:val="none" w:sz="0" w:space="0" w:color="auto"/>
        <w:bottom w:val="none" w:sz="0" w:space="0" w:color="auto"/>
        <w:right w:val="none" w:sz="0" w:space="0" w:color="auto"/>
      </w:divBdr>
    </w:div>
    <w:div w:id="38944942">
      <w:bodyDiv w:val="1"/>
      <w:marLeft w:val="0"/>
      <w:marRight w:val="0"/>
      <w:marTop w:val="0"/>
      <w:marBottom w:val="0"/>
      <w:divBdr>
        <w:top w:val="none" w:sz="0" w:space="0" w:color="auto"/>
        <w:left w:val="none" w:sz="0" w:space="0" w:color="auto"/>
        <w:bottom w:val="none" w:sz="0" w:space="0" w:color="auto"/>
        <w:right w:val="none" w:sz="0" w:space="0" w:color="auto"/>
      </w:divBdr>
    </w:div>
    <w:div w:id="66460055">
      <w:bodyDiv w:val="1"/>
      <w:marLeft w:val="0"/>
      <w:marRight w:val="0"/>
      <w:marTop w:val="0"/>
      <w:marBottom w:val="0"/>
      <w:divBdr>
        <w:top w:val="none" w:sz="0" w:space="0" w:color="auto"/>
        <w:left w:val="none" w:sz="0" w:space="0" w:color="auto"/>
        <w:bottom w:val="none" w:sz="0" w:space="0" w:color="auto"/>
        <w:right w:val="none" w:sz="0" w:space="0" w:color="auto"/>
      </w:divBdr>
    </w:div>
    <w:div w:id="85735693">
      <w:bodyDiv w:val="1"/>
      <w:marLeft w:val="0"/>
      <w:marRight w:val="0"/>
      <w:marTop w:val="0"/>
      <w:marBottom w:val="0"/>
      <w:divBdr>
        <w:top w:val="none" w:sz="0" w:space="0" w:color="auto"/>
        <w:left w:val="none" w:sz="0" w:space="0" w:color="auto"/>
        <w:bottom w:val="none" w:sz="0" w:space="0" w:color="auto"/>
        <w:right w:val="none" w:sz="0" w:space="0" w:color="auto"/>
      </w:divBdr>
    </w:div>
    <w:div w:id="133060606">
      <w:bodyDiv w:val="1"/>
      <w:marLeft w:val="0"/>
      <w:marRight w:val="0"/>
      <w:marTop w:val="0"/>
      <w:marBottom w:val="0"/>
      <w:divBdr>
        <w:top w:val="none" w:sz="0" w:space="0" w:color="auto"/>
        <w:left w:val="none" w:sz="0" w:space="0" w:color="auto"/>
        <w:bottom w:val="none" w:sz="0" w:space="0" w:color="auto"/>
        <w:right w:val="none" w:sz="0" w:space="0" w:color="auto"/>
      </w:divBdr>
    </w:div>
    <w:div w:id="179664209">
      <w:bodyDiv w:val="1"/>
      <w:marLeft w:val="0"/>
      <w:marRight w:val="0"/>
      <w:marTop w:val="0"/>
      <w:marBottom w:val="0"/>
      <w:divBdr>
        <w:top w:val="none" w:sz="0" w:space="0" w:color="auto"/>
        <w:left w:val="none" w:sz="0" w:space="0" w:color="auto"/>
        <w:bottom w:val="none" w:sz="0" w:space="0" w:color="auto"/>
        <w:right w:val="none" w:sz="0" w:space="0" w:color="auto"/>
      </w:divBdr>
    </w:div>
    <w:div w:id="216431381">
      <w:bodyDiv w:val="1"/>
      <w:marLeft w:val="0"/>
      <w:marRight w:val="0"/>
      <w:marTop w:val="0"/>
      <w:marBottom w:val="0"/>
      <w:divBdr>
        <w:top w:val="none" w:sz="0" w:space="0" w:color="auto"/>
        <w:left w:val="none" w:sz="0" w:space="0" w:color="auto"/>
        <w:bottom w:val="none" w:sz="0" w:space="0" w:color="auto"/>
        <w:right w:val="none" w:sz="0" w:space="0" w:color="auto"/>
      </w:divBdr>
    </w:div>
    <w:div w:id="281956975">
      <w:bodyDiv w:val="1"/>
      <w:marLeft w:val="0"/>
      <w:marRight w:val="0"/>
      <w:marTop w:val="0"/>
      <w:marBottom w:val="0"/>
      <w:divBdr>
        <w:top w:val="none" w:sz="0" w:space="0" w:color="auto"/>
        <w:left w:val="none" w:sz="0" w:space="0" w:color="auto"/>
        <w:bottom w:val="none" w:sz="0" w:space="0" w:color="auto"/>
        <w:right w:val="none" w:sz="0" w:space="0" w:color="auto"/>
      </w:divBdr>
    </w:div>
    <w:div w:id="295726282">
      <w:bodyDiv w:val="1"/>
      <w:marLeft w:val="0"/>
      <w:marRight w:val="0"/>
      <w:marTop w:val="0"/>
      <w:marBottom w:val="0"/>
      <w:divBdr>
        <w:top w:val="none" w:sz="0" w:space="0" w:color="auto"/>
        <w:left w:val="none" w:sz="0" w:space="0" w:color="auto"/>
        <w:bottom w:val="none" w:sz="0" w:space="0" w:color="auto"/>
        <w:right w:val="none" w:sz="0" w:space="0" w:color="auto"/>
      </w:divBdr>
    </w:div>
    <w:div w:id="303200630">
      <w:bodyDiv w:val="1"/>
      <w:marLeft w:val="0"/>
      <w:marRight w:val="0"/>
      <w:marTop w:val="0"/>
      <w:marBottom w:val="0"/>
      <w:divBdr>
        <w:top w:val="none" w:sz="0" w:space="0" w:color="auto"/>
        <w:left w:val="none" w:sz="0" w:space="0" w:color="auto"/>
        <w:bottom w:val="none" w:sz="0" w:space="0" w:color="auto"/>
        <w:right w:val="none" w:sz="0" w:space="0" w:color="auto"/>
      </w:divBdr>
    </w:div>
    <w:div w:id="307326470">
      <w:bodyDiv w:val="1"/>
      <w:marLeft w:val="0"/>
      <w:marRight w:val="0"/>
      <w:marTop w:val="0"/>
      <w:marBottom w:val="0"/>
      <w:divBdr>
        <w:top w:val="none" w:sz="0" w:space="0" w:color="auto"/>
        <w:left w:val="none" w:sz="0" w:space="0" w:color="auto"/>
        <w:bottom w:val="none" w:sz="0" w:space="0" w:color="auto"/>
        <w:right w:val="none" w:sz="0" w:space="0" w:color="auto"/>
      </w:divBdr>
    </w:div>
    <w:div w:id="319698959">
      <w:bodyDiv w:val="1"/>
      <w:marLeft w:val="0"/>
      <w:marRight w:val="0"/>
      <w:marTop w:val="0"/>
      <w:marBottom w:val="0"/>
      <w:divBdr>
        <w:top w:val="none" w:sz="0" w:space="0" w:color="auto"/>
        <w:left w:val="none" w:sz="0" w:space="0" w:color="auto"/>
        <w:bottom w:val="none" w:sz="0" w:space="0" w:color="auto"/>
        <w:right w:val="none" w:sz="0" w:space="0" w:color="auto"/>
      </w:divBdr>
    </w:div>
    <w:div w:id="371926256">
      <w:bodyDiv w:val="1"/>
      <w:marLeft w:val="0"/>
      <w:marRight w:val="0"/>
      <w:marTop w:val="0"/>
      <w:marBottom w:val="0"/>
      <w:divBdr>
        <w:top w:val="none" w:sz="0" w:space="0" w:color="auto"/>
        <w:left w:val="none" w:sz="0" w:space="0" w:color="auto"/>
        <w:bottom w:val="none" w:sz="0" w:space="0" w:color="auto"/>
        <w:right w:val="none" w:sz="0" w:space="0" w:color="auto"/>
      </w:divBdr>
    </w:div>
    <w:div w:id="375928452">
      <w:bodyDiv w:val="1"/>
      <w:marLeft w:val="0"/>
      <w:marRight w:val="0"/>
      <w:marTop w:val="0"/>
      <w:marBottom w:val="0"/>
      <w:divBdr>
        <w:top w:val="none" w:sz="0" w:space="0" w:color="auto"/>
        <w:left w:val="none" w:sz="0" w:space="0" w:color="auto"/>
        <w:bottom w:val="none" w:sz="0" w:space="0" w:color="auto"/>
        <w:right w:val="none" w:sz="0" w:space="0" w:color="auto"/>
      </w:divBdr>
    </w:div>
    <w:div w:id="430512375">
      <w:bodyDiv w:val="1"/>
      <w:marLeft w:val="0"/>
      <w:marRight w:val="0"/>
      <w:marTop w:val="0"/>
      <w:marBottom w:val="0"/>
      <w:divBdr>
        <w:top w:val="none" w:sz="0" w:space="0" w:color="auto"/>
        <w:left w:val="none" w:sz="0" w:space="0" w:color="auto"/>
        <w:bottom w:val="none" w:sz="0" w:space="0" w:color="auto"/>
        <w:right w:val="none" w:sz="0" w:space="0" w:color="auto"/>
      </w:divBdr>
    </w:div>
    <w:div w:id="469791996">
      <w:bodyDiv w:val="1"/>
      <w:marLeft w:val="0"/>
      <w:marRight w:val="0"/>
      <w:marTop w:val="0"/>
      <w:marBottom w:val="0"/>
      <w:divBdr>
        <w:top w:val="none" w:sz="0" w:space="0" w:color="auto"/>
        <w:left w:val="none" w:sz="0" w:space="0" w:color="auto"/>
        <w:bottom w:val="none" w:sz="0" w:space="0" w:color="auto"/>
        <w:right w:val="none" w:sz="0" w:space="0" w:color="auto"/>
      </w:divBdr>
    </w:div>
    <w:div w:id="485824913">
      <w:bodyDiv w:val="1"/>
      <w:marLeft w:val="0"/>
      <w:marRight w:val="0"/>
      <w:marTop w:val="0"/>
      <w:marBottom w:val="0"/>
      <w:divBdr>
        <w:top w:val="none" w:sz="0" w:space="0" w:color="auto"/>
        <w:left w:val="none" w:sz="0" w:space="0" w:color="auto"/>
        <w:bottom w:val="none" w:sz="0" w:space="0" w:color="auto"/>
        <w:right w:val="none" w:sz="0" w:space="0" w:color="auto"/>
      </w:divBdr>
    </w:div>
    <w:div w:id="499664197">
      <w:bodyDiv w:val="1"/>
      <w:marLeft w:val="0"/>
      <w:marRight w:val="0"/>
      <w:marTop w:val="0"/>
      <w:marBottom w:val="0"/>
      <w:divBdr>
        <w:top w:val="none" w:sz="0" w:space="0" w:color="auto"/>
        <w:left w:val="none" w:sz="0" w:space="0" w:color="auto"/>
        <w:bottom w:val="none" w:sz="0" w:space="0" w:color="auto"/>
        <w:right w:val="none" w:sz="0" w:space="0" w:color="auto"/>
      </w:divBdr>
    </w:div>
    <w:div w:id="500897666">
      <w:bodyDiv w:val="1"/>
      <w:marLeft w:val="0"/>
      <w:marRight w:val="0"/>
      <w:marTop w:val="0"/>
      <w:marBottom w:val="0"/>
      <w:divBdr>
        <w:top w:val="none" w:sz="0" w:space="0" w:color="auto"/>
        <w:left w:val="none" w:sz="0" w:space="0" w:color="auto"/>
        <w:bottom w:val="none" w:sz="0" w:space="0" w:color="auto"/>
        <w:right w:val="none" w:sz="0" w:space="0" w:color="auto"/>
      </w:divBdr>
    </w:div>
    <w:div w:id="503201133">
      <w:bodyDiv w:val="1"/>
      <w:marLeft w:val="0"/>
      <w:marRight w:val="0"/>
      <w:marTop w:val="0"/>
      <w:marBottom w:val="0"/>
      <w:divBdr>
        <w:top w:val="none" w:sz="0" w:space="0" w:color="auto"/>
        <w:left w:val="none" w:sz="0" w:space="0" w:color="auto"/>
        <w:bottom w:val="none" w:sz="0" w:space="0" w:color="auto"/>
        <w:right w:val="none" w:sz="0" w:space="0" w:color="auto"/>
      </w:divBdr>
    </w:div>
    <w:div w:id="563612548">
      <w:bodyDiv w:val="1"/>
      <w:marLeft w:val="0"/>
      <w:marRight w:val="0"/>
      <w:marTop w:val="0"/>
      <w:marBottom w:val="0"/>
      <w:divBdr>
        <w:top w:val="none" w:sz="0" w:space="0" w:color="auto"/>
        <w:left w:val="none" w:sz="0" w:space="0" w:color="auto"/>
        <w:bottom w:val="none" w:sz="0" w:space="0" w:color="auto"/>
        <w:right w:val="none" w:sz="0" w:space="0" w:color="auto"/>
      </w:divBdr>
    </w:div>
    <w:div w:id="567806135">
      <w:bodyDiv w:val="1"/>
      <w:marLeft w:val="0"/>
      <w:marRight w:val="0"/>
      <w:marTop w:val="0"/>
      <w:marBottom w:val="0"/>
      <w:divBdr>
        <w:top w:val="none" w:sz="0" w:space="0" w:color="auto"/>
        <w:left w:val="none" w:sz="0" w:space="0" w:color="auto"/>
        <w:bottom w:val="none" w:sz="0" w:space="0" w:color="auto"/>
        <w:right w:val="none" w:sz="0" w:space="0" w:color="auto"/>
      </w:divBdr>
    </w:div>
    <w:div w:id="581335331">
      <w:bodyDiv w:val="1"/>
      <w:marLeft w:val="0"/>
      <w:marRight w:val="0"/>
      <w:marTop w:val="0"/>
      <w:marBottom w:val="0"/>
      <w:divBdr>
        <w:top w:val="none" w:sz="0" w:space="0" w:color="auto"/>
        <w:left w:val="none" w:sz="0" w:space="0" w:color="auto"/>
        <w:bottom w:val="none" w:sz="0" w:space="0" w:color="auto"/>
        <w:right w:val="none" w:sz="0" w:space="0" w:color="auto"/>
      </w:divBdr>
    </w:div>
    <w:div w:id="628777185">
      <w:bodyDiv w:val="1"/>
      <w:marLeft w:val="0"/>
      <w:marRight w:val="0"/>
      <w:marTop w:val="0"/>
      <w:marBottom w:val="0"/>
      <w:divBdr>
        <w:top w:val="none" w:sz="0" w:space="0" w:color="auto"/>
        <w:left w:val="none" w:sz="0" w:space="0" w:color="auto"/>
        <w:bottom w:val="none" w:sz="0" w:space="0" w:color="auto"/>
        <w:right w:val="none" w:sz="0" w:space="0" w:color="auto"/>
      </w:divBdr>
    </w:div>
    <w:div w:id="636644114">
      <w:bodyDiv w:val="1"/>
      <w:marLeft w:val="0"/>
      <w:marRight w:val="0"/>
      <w:marTop w:val="0"/>
      <w:marBottom w:val="0"/>
      <w:divBdr>
        <w:top w:val="none" w:sz="0" w:space="0" w:color="auto"/>
        <w:left w:val="none" w:sz="0" w:space="0" w:color="auto"/>
        <w:bottom w:val="none" w:sz="0" w:space="0" w:color="auto"/>
        <w:right w:val="none" w:sz="0" w:space="0" w:color="auto"/>
      </w:divBdr>
    </w:div>
    <w:div w:id="656229348">
      <w:bodyDiv w:val="1"/>
      <w:marLeft w:val="0"/>
      <w:marRight w:val="0"/>
      <w:marTop w:val="0"/>
      <w:marBottom w:val="0"/>
      <w:divBdr>
        <w:top w:val="none" w:sz="0" w:space="0" w:color="auto"/>
        <w:left w:val="none" w:sz="0" w:space="0" w:color="auto"/>
        <w:bottom w:val="none" w:sz="0" w:space="0" w:color="auto"/>
        <w:right w:val="none" w:sz="0" w:space="0" w:color="auto"/>
      </w:divBdr>
    </w:div>
    <w:div w:id="669866531">
      <w:bodyDiv w:val="1"/>
      <w:marLeft w:val="0"/>
      <w:marRight w:val="0"/>
      <w:marTop w:val="0"/>
      <w:marBottom w:val="0"/>
      <w:divBdr>
        <w:top w:val="none" w:sz="0" w:space="0" w:color="auto"/>
        <w:left w:val="none" w:sz="0" w:space="0" w:color="auto"/>
        <w:bottom w:val="none" w:sz="0" w:space="0" w:color="auto"/>
        <w:right w:val="none" w:sz="0" w:space="0" w:color="auto"/>
      </w:divBdr>
    </w:div>
    <w:div w:id="712080600">
      <w:bodyDiv w:val="1"/>
      <w:marLeft w:val="0"/>
      <w:marRight w:val="0"/>
      <w:marTop w:val="0"/>
      <w:marBottom w:val="0"/>
      <w:divBdr>
        <w:top w:val="none" w:sz="0" w:space="0" w:color="auto"/>
        <w:left w:val="none" w:sz="0" w:space="0" w:color="auto"/>
        <w:bottom w:val="none" w:sz="0" w:space="0" w:color="auto"/>
        <w:right w:val="none" w:sz="0" w:space="0" w:color="auto"/>
      </w:divBdr>
    </w:div>
    <w:div w:id="731275262">
      <w:bodyDiv w:val="1"/>
      <w:marLeft w:val="0"/>
      <w:marRight w:val="0"/>
      <w:marTop w:val="0"/>
      <w:marBottom w:val="0"/>
      <w:divBdr>
        <w:top w:val="none" w:sz="0" w:space="0" w:color="auto"/>
        <w:left w:val="none" w:sz="0" w:space="0" w:color="auto"/>
        <w:bottom w:val="none" w:sz="0" w:space="0" w:color="auto"/>
        <w:right w:val="none" w:sz="0" w:space="0" w:color="auto"/>
      </w:divBdr>
    </w:div>
    <w:div w:id="735203491">
      <w:bodyDiv w:val="1"/>
      <w:marLeft w:val="0"/>
      <w:marRight w:val="0"/>
      <w:marTop w:val="0"/>
      <w:marBottom w:val="0"/>
      <w:divBdr>
        <w:top w:val="none" w:sz="0" w:space="0" w:color="auto"/>
        <w:left w:val="none" w:sz="0" w:space="0" w:color="auto"/>
        <w:bottom w:val="none" w:sz="0" w:space="0" w:color="auto"/>
        <w:right w:val="none" w:sz="0" w:space="0" w:color="auto"/>
      </w:divBdr>
    </w:div>
    <w:div w:id="757483899">
      <w:bodyDiv w:val="1"/>
      <w:marLeft w:val="0"/>
      <w:marRight w:val="0"/>
      <w:marTop w:val="0"/>
      <w:marBottom w:val="0"/>
      <w:divBdr>
        <w:top w:val="none" w:sz="0" w:space="0" w:color="auto"/>
        <w:left w:val="none" w:sz="0" w:space="0" w:color="auto"/>
        <w:bottom w:val="none" w:sz="0" w:space="0" w:color="auto"/>
        <w:right w:val="none" w:sz="0" w:space="0" w:color="auto"/>
      </w:divBdr>
    </w:div>
    <w:div w:id="758521189">
      <w:bodyDiv w:val="1"/>
      <w:marLeft w:val="0"/>
      <w:marRight w:val="0"/>
      <w:marTop w:val="0"/>
      <w:marBottom w:val="0"/>
      <w:divBdr>
        <w:top w:val="none" w:sz="0" w:space="0" w:color="auto"/>
        <w:left w:val="none" w:sz="0" w:space="0" w:color="auto"/>
        <w:bottom w:val="none" w:sz="0" w:space="0" w:color="auto"/>
        <w:right w:val="none" w:sz="0" w:space="0" w:color="auto"/>
      </w:divBdr>
    </w:div>
    <w:div w:id="787702344">
      <w:bodyDiv w:val="1"/>
      <w:marLeft w:val="0"/>
      <w:marRight w:val="0"/>
      <w:marTop w:val="0"/>
      <w:marBottom w:val="0"/>
      <w:divBdr>
        <w:top w:val="none" w:sz="0" w:space="0" w:color="auto"/>
        <w:left w:val="none" w:sz="0" w:space="0" w:color="auto"/>
        <w:bottom w:val="none" w:sz="0" w:space="0" w:color="auto"/>
        <w:right w:val="none" w:sz="0" w:space="0" w:color="auto"/>
      </w:divBdr>
    </w:div>
    <w:div w:id="788549868">
      <w:bodyDiv w:val="1"/>
      <w:marLeft w:val="0"/>
      <w:marRight w:val="0"/>
      <w:marTop w:val="0"/>
      <w:marBottom w:val="0"/>
      <w:divBdr>
        <w:top w:val="none" w:sz="0" w:space="0" w:color="auto"/>
        <w:left w:val="none" w:sz="0" w:space="0" w:color="auto"/>
        <w:bottom w:val="none" w:sz="0" w:space="0" w:color="auto"/>
        <w:right w:val="none" w:sz="0" w:space="0" w:color="auto"/>
      </w:divBdr>
    </w:div>
    <w:div w:id="792862848">
      <w:bodyDiv w:val="1"/>
      <w:marLeft w:val="0"/>
      <w:marRight w:val="0"/>
      <w:marTop w:val="0"/>
      <w:marBottom w:val="0"/>
      <w:divBdr>
        <w:top w:val="none" w:sz="0" w:space="0" w:color="auto"/>
        <w:left w:val="none" w:sz="0" w:space="0" w:color="auto"/>
        <w:bottom w:val="none" w:sz="0" w:space="0" w:color="auto"/>
        <w:right w:val="none" w:sz="0" w:space="0" w:color="auto"/>
      </w:divBdr>
    </w:div>
    <w:div w:id="803734909">
      <w:bodyDiv w:val="1"/>
      <w:marLeft w:val="0"/>
      <w:marRight w:val="0"/>
      <w:marTop w:val="0"/>
      <w:marBottom w:val="0"/>
      <w:divBdr>
        <w:top w:val="none" w:sz="0" w:space="0" w:color="auto"/>
        <w:left w:val="none" w:sz="0" w:space="0" w:color="auto"/>
        <w:bottom w:val="none" w:sz="0" w:space="0" w:color="auto"/>
        <w:right w:val="none" w:sz="0" w:space="0" w:color="auto"/>
      </w:divBdr>
    </w:div>
    <w:div w:id="845362050">
      <w:bodyDiv w:val="1"/>
      <w:marLeft w:val="0"/>
      <w:marRight w:val="0"/>
      <w:marTop w:val="0"/>
      <w:marBottom w:val="0"/>
      <w:divBdr>
        <w:top w:val="none" w:sz="0" w:space="0" w:color="auto"/>
        <w:left w:val="none" w:sz="0" w:space="0" w:color="auto"/>
        <w:bottom w:val="none" w:sz="0" w:space="0" w:color="auto"/>
        <w:right w:val="none" w:sz="0" w:space="0" w:color="auto"/>
      </w:divBdr>
    </w:div>
    <w:div w:id="876771672">
      <w:bodyDiv w:val="1"/>
      <w:marLeft w:val="0"/>
      <w:marRight w:val="0"/>
      <w:marTop w:val="0"/>
      <w:marBottom w:val="0"/>
      <w:divBdr>
        <w:top w:val="none" w:sz="0" w:space="0" w:color="auto"/>
        <w:left w:val="none" w:sz="0" w:space="0" w:color="auto"/>
        <w:bottom w:val="none" w:sz="0" w:space="0" w:color="auto"/>
        <w:right w:val="none" w:sz="0" w:space="0" w:color="auto"/>
      </w:divBdr>
    </w:div>
    <w:div w:id="882639215">
      <w:bodyDiv w:val="1"/>
      <w:marLeft w:val="0"/>
      <w:marRight w:val="0"/>
      <w:marTop w:val="0"/>
      <w:marBottom w:val="0"/>
      <w:divBdr>
        <w:top w:val="none" w:sz="0" w:space="0" w:color="auto"/>
        <w:left w:val="none" w:sz="0" w:space="0" w:color="auto"/>
        <w:bottom w:val="none" w:sz="0" w:space="0" w:color="auto"/>
        <w:right w:val="none" w:sz="0" w:space="0" w:color="auto"/>
      </w:divBdr>
    </w:div>
    <w:div w:id="901597851">
      <w:bodyDiv w:val="1"/>
      <w:marLeft w:val="0"/>
      <w:marRight w:val="0"/>
      <w:marTop w:val="0"/>
      <w:marBottom w:val="0"/>
      <w:divBdr>
        <w:top w:val="none" w:sz="0" w:space="0" w:color="auto"/>
        <w:left w:val="none" w:sz="0" w:space="0" w:color="auto"/>
        <w:bottom w:val="none" w:sz="0" w:space="0" w:color="auto"/>
        <w:right w:val="none" w:sz="0" w:space="0" w:color="auto"/>
      </w:divBdr>
    </w:div>
    <w:div w:id="906258020">
      <w:bodyDiv w:val="1"/>
      <w:marLeft w:val="0"/>
      <w:marRight w:val="0"/>
      <w:marTop w:val="0"/>
      <w:marBottom w:val="0"/>
      <w:divBdr>
        <w:top w:val="none" w:sz="0" w:space="0" w:color="auto"/>
        <w:left w:val="none" w:sz="0" w:space="0" w:color="auto"/>
        <w:bottom w:val="none" w:sz="0" w:space="0" w:color="auto"/>
        <w:right w:val="none" w:sz="0" w:space="0" w:color="auto"/>
      </w:divBdr>
    </w:div>
    <w:div w:id="922031295">
      <w:bodyDiv w:val="1"/>
      <w:marLeft w:val="0"/>
      <w:marRight w:val="0"/>
      <w:marTop w:val="0"/>
      <w:marBottom w:val="0"/>
      <w:divBdr>
        <w:top w:val="none" w:sz="0" w:space="0" w:color="auto"/>
        <w:left w:val="none" w:sz="0" w:space="0" w:color="auto"/>
        <w:bottom w:val="none" w:sz="0" w:space="0" w:color="auto"/>
        <w:right w:val="none" w:sz="0" w:space="0" w:color="auto"/>
      </w:divBdr>
    </w:div>
    <w:div w:id="925958797">
      <w:bodyDiv w:val="1"/>
      <w:marLeft w:val="0"/>
      <w:marRight w:val="0"/>
      <w:marTop w:val="0"/>
      <w:marBottom w:val="0"/>
      <w:divBdr>
        <w:top w:val="none" w:sz="0" w:space="0" w:color="auto"/>
        <w:left w:val="none" w:sz="0" w:space="0" w:color="auto"/>
        <w:bottom w:val="none" w:sz="0" w:space="0" w:color="auto"/>
        <w:right w:val="none" w:sz="0" w:space="0" w:color="auto"/>
      </w:divBdr>
    </w:div>
    <w:div w:id="957292825">
      <w:bodyDiv w:val="1"/>
      <w:marLeft w:val="0"/>
      <w:marRight w:val="0"/>
      <w:marTop w:val="0"/>
      <w:marBottom w:val="0"/>
      <w:divBdr>
        <w:top w:val="none" w:sz="0" w:space="0" w:color="auto"/>
        <w:left w:val="none" w:sz="0" w:space="0" w:color="auto"/>
        <w:bottom w:val="none" w:sz="0" w:space="0" w:color="auto"/>
        <w:right w:val="none" w:sz="0" w:space="0" w:color="auto"/>
      </w:divBdr>
    </w:div>
    <w:div w:id="966861211">
      <w:bodyDiv w:val="1"/>
      <w:marLeft w:val="0"/>
      <w:marRight w:val="0"/>
      <w:marTop w:val="0"/>
      <w:marBottom w:val="0"/>
      <w:divBdr>
        <w:top w:val="none" w:sz="0" w:space="0" w:color="auto"/>
        <w:left w:val="none" w:sz="0" w:space="0" w:color="auto"/>
        <w:bottom w:val="none" w:sz="0" w:space="0" w:color="auto"/>
        <w:right w:val="none" w:sz="0" w:space="0" w:color="auto"/>
      </w:divBdr>
    </w:div>
    <w:div w:id="1006249916">
      <w:bodyDiv w:val="1"/>
      <w:marLeft w:val="0"/>
      <w:marRight w:val="0"/>
      <w:marTop w:val="0"/>
      <w:marBottom w:val="0"/>
      <w:divBdr>
        <w:top w:val="none" w:sz="0" w:space="0" w:color="auto"/>
        <w:left w:val="none" w:sz="0" w:space="0" w:color="auto"/>
        <w:bottom w:val="none" w:sz="0" w:space="0" w:color="auto"/>
        <w:right w:val="none" w:sz="0" w:space="0" w:color="auto"/>
      </w:divBdr>
    </w:div>
    <w:div w:id="1036928360">
      <w:bodyDiv w:val="1"/>
      <w:marLeft w:val="0"/>
      <w:marRight w:val="0"/>
      <w:marTop w:val="0"/>
      <w:marBottom w:val="0"/>
      <w:divBdr>
        <w:top w:val="none" w:sz="0" w:space="0" w:color="auto"/>
        <w:left w:val="none" w:sz="0" w:space="0" w:color="auto"/>
        <w:bottom w:val="none" w:sz="0" w:space="0" w:color="auto"/>
        <w:right w:val="none" w:sz="0" w:space="0" w:color="auto"/>
      </w:divBdr>
    </w:div>
    <w:div w:id="1087531682">
      <w:bodyDiv w:val="1"/>
      <w:marLeft w:val="0"/>
      <w:marRight w:val="0"/>
      <w:marTop w:val="0"/>
      <w:marBottom w:val="0"/>
      <w:divBdr>
        <w:top w:val="none" w:sz="0" w:space="0" w:color="auto"/>
        <w:left w:val="none" w:sz="0" w:space="0" w:color="auto"/>
        <w:bottom w:val="none" w:sz="0" w:space="0" w:color="auto"/>
        <w:right w:val="none" w:sz="0" w:space="0" w:color="auto"/>
      </w:divBdr>
    </w:div>
    <w:div w:id="1091465900">
      <w:bodyDiv w:val="1"/>
      <w:marLeft w:val="0"/>
      <w:marRight w:val="0"/>
      <w:marTop w:val="0"/>
      <w:marBottom w:val="0"/>
      <w:divBdr>
        <w:top w:val="none" w:sz="0" w:space="0" w:color="auto"/>
        <w:left w:val="none" w:sz="0" w:space="0" w:color="auto"/>
        <w:bottom w:val="none" w:sz="0" w:space="0" w:color="auto"/>
        <w:right w:val="none" w:sz="0" w:space="0" w:color="auto"/>
      </w:divBdr>
    </w:div>
    <w:div w:id="1120223721">
      <w:bodyDiv w:val="1"/>
      <w:marLeft w:val="0"/>
      <w:marRight w:val="0"/>
      <w:marTop w:val="0"/>
      <w:marBottom w:val="0"/>
      <w:divBdr>
        <w:top w:val="none" w:sz="0" w:space="0" w:color="auto"/>
        <w:left w:val="none" w:sz="0" w:space="0" w:color="auto"/>
        <w:bottom w:val="none" w:sz="0" w:space="0" w:color="auto"/>
        <w:right w:val="none" w:sz="0" w:space="0" w:color="auto"/>
      </w:divBdr>
    </w:div>
    <w:div w:id="1126704431">
      <w:bodyDiv w:val="1"/>
      <w:marLeft w:val="0"/>
      <w:marRight w:val="0"/>
      <w:marTop w:val="0"/>
      <w:marBottom w:val="0"/>
      <w:divBdr>
        <w:top w:val="none" w:sz="0" w:space="0" w:color="auto"/>
        <w:left w:val="none" w:sz="0" w:space="0" w:color="auto"/>
        <w:bottom w:val="none" w:sz="0" w:space="0" w:color="auto"/>
        <w:right w:val="none" w:sz="0" w:space="0" w:color="auto"/>
      </w:divBdr>
    </w:div>
    <w:div w:id="1175464211">
      <w:bodyDiv w:val="1"/>
      <w:marLeft w:val="0"/>
      <w:marRight w:val="0"/>
      <w:marTop w:val="0"/>
      <w:marBottom w:val="0"/>
      <w:divBdr>
        <w:top w:val="none" w:sz="0" w:space="0" w:color="auto"/>
        <w:left w:val="none" w:sz="0" w:space="0" w:color="auto"/>
        <w:bottom w:val="none" w:sz="0" w:space="0" w:color="auto"/>
        <w:right w:val="none" w:sz="0" w:space="0" w:color="auto"/>
      </w:divBdr>
    </w:div>
    <w:div w:id="1201632218">
      <w:bodyDiv w:val="1"/>
      <w:marLeft w:val="0"/>
      <w:marRight w:val="0"/>
      <w:marTop w:val="0"/>
      <w:marBottom w:val="0"/>
      <w:divBdr>
        <w:top w:val="none" w:sz="0" w:space="0" w:color="auto"/>
        <w:left w:val="none" w:sz="0" w:space="0" w:color="auto"/>
        <w:bottom w:val="none" w:sz="0" w:space="0" w:color="auto"/>
        <w:right w:val="none" w:sz="0" w:space="0" w:color="auto"/>
      </w:divBdr>
    </w:div>
    <w:div w:id="1292978867">
      <w:bodyDiv w:val="1"/>
      <w:marLeft w:val="0"/>
      <w:marRight w:val="0"/>
      <w:marTop w:val="0"/>
      <w:marBottom w:val="0"/>
      <w:divBdr>
        <w:top w:val="none" w:sz="0" w:space="0" w:color="auto"/>
        <w:left w:val="none" w:sz="0" w:space="0" w:color="auto"/>
        <w:bottom w:val="none" w:sz="0" w:space="0" w:color="auto"/>
        <w:right w:val="none" w:sz="0" w:space="0" w:color="auto"/>
      </w:divBdr>
    </w:div>
    <w:div w:id="1294752224">
      <w:bodyDiv w:val="1"/>
      <w:marLeft w:val="0"/>
      <w:marRight w:val="0"/>
      <w:marTop w:val="0"/>
      <w:marBottom w:val="0"/>
      <w:divBdr>
        <w:top w:val="none" w:sz="0" w:space="0" w:color="auto"/>
        <w:left w:val="none" w:sz="0" w:space="0" w:color="auto"/>
        <w:bottom w:val="none" w:sz="0" w:space="0" w:color="auto"/>
        <w:right w:val="none" w:sz="0" w:space="0" w:color="auto"/>
      </w:divBdr>
    </w:div>
    <w:div w:id="1337270507">
      <w:bodyDiv w:val="1"/>
      <w:marLeft w:val="0"/>
      <w:marRight w:val="0"/>
      <w:marTop w:val="0"/>
      <w:marBottom w:val="0"/>
      <w:divBdr>
        <w:top w:val="none" w:sz="0" w:space="0" w:color="auto"/>
        <w:left w:val="none" w:sz="0" w:space="0" w:color="auto"/>
        <w:bottom w:val="none" w:sz="0" w:space="0" w:color="auto"/>
        <w:right w:val="none" w:sz="0" w:space="0" w:color="auto"/>
      </w:divBdr>
    </w:div>
    <w:div w:id="1354762591">
      <w:bodyDiv w:val="1"/>
      <w:marLeft w:val="0"/>
      <w:marRight w:val="0"/>
      <w:marTop w:val="0"/>
      <w:marBottom w:val="0"/>
      <w:divBdr>
        <w:top w:val="none" w:sz="0" w:space="0" w:color="auto"/>
        <w:left w:val="none" w:sz="0" w:space="0" w:color="auto"/>
        <w:bottom w:val="none" w:sz="0" w:space="0" w:color="auto"/>
        <w:right w:val="none" w:sz="0" w:space="0" w:color="auto"/>
      </w:divBdr>
    </w:div>
    <w:div w:id="1360008952">
      <w:bodyDiv w:val="1"/>
      <w:marLeft w:val="0"/>
      <w:marRight w:val="0"/>
      <w:marTop w:val="0"/>
      <w:marBottom w:val="0"/>
      <w:divBdr>
        <w:top w:val="none" w:sz="0" w:space="0" w:color="auto"/>
        <w:left w:val="none" w:sz="0" w:space="0" w:color="auto"/>
        <w:bottom w:val="none" w:sz="0" w:space="0" w:color="auto"/>
        <w:right w:val="none" w:sz="0" w:space="0" w:color="auto"/>
      </w:divBdr>
    </w:div>
    <w:div w:id="1365905315">
      <w:bodyDiv w:val="1"/>
      <w:marLeft w:val="0"/>
      <w:marRight w:val="0"/>
      <w:marTop w:val="0"/>
      <w:marBottom w:val="0"/>
      <w:divBdr>
        <w:top w:val="none" w:sz="0" w:space="0" w:color="auto"/>
        <w:left w:val="none" w:sz="0" w:space="0" w:color="auto"/>
        <w:bottom w:val="none" w:sz="0" w:space="0" w:color="auto"/>
        <w:right w:val="none" w:sz="0" w:space="0" w:color="auto"/>
      </w:divBdr>
    </w:div>
    <w:div w:id="1371688109">
      <w:bodyDiv w:val="1"/>
      <w:marLeft w:val="0"/>
      <w:marRight w:val="0"/>
      <w:marTop w:val="0"/>
      <w:marBottom w:val="0"/>
      <w:divBdr>
        <w:top w:val="none" w:sz="0" w:space="0" w:color="auto"/>
        <w:left w:val="none" w:sz="0" w:space="0" w:color="auto"/>
        <w:bottom w:val="none" w:sz="0" w:space="0" w:color="auto"/>
        <w:right w:val="none" w:sz="0" w:space="0" w:color="auto"/>
      </w:divBdr>
    </w:div>
    <w:div w:id="1372420834">
      <w:bodyDiv w:val="1"/>
      <w:marLeft w:val="0"/>
      <w:marRight w:val="0"/>
      <w:marTop w:val="0"/>
      <w:marBottom w:val="0"/>
      <w:divBdr>
        <w:top w:val="none" w:sz="0" w:space="0" w:color="auto"/>
        <w:left w:val="none" w:sz="0" w:space="0" w:color="auto"/>
        <w:bottom w:val="none" w:sz="0" w:space="0" w:color="auto"/>
        <w:right w:val="none" w:sz="0" w:space="0" w:color="auto"/>
      </w:divBdr>
    </w:div>
    <w:div w:id="1384063104">
      <w:bodyDiv w:val="1"/>
      <w:marLeft w:val="0"/>
      <w:marRight w:val="0"/>
      <w:marTop w:val="0"/>
      <w:marBottom w:val="0"/>
      <w:divBdr>
        <w:top w:val="none" w:sz="0" w:space="0" w:color="auto"/>
        <w:left w:val="none" w:sz="0" w:space="0" w:color="auto"/>
        <w:bottom w:val="none" w:sz="0" w:space="0" w:color="auto"/>
        <w:right w:val="none" w:sz="0" w:space="0" w:color="auto"/>
      </w:divBdr>
    </w:div>
    <w:div w:id="1398480434">
      <w:bodyDiv w:val="1"/>
      <w:marLeft w:val="0"/>
      <w:marRight w:val="0"/>
      <w:marTop w:val="0"/>
      <w:marBottom w:val="0"/>
      <w:divBdr>
        <w:top w:val="none" w:sz="0" w:space="0" w:color="auto"/>
        <w:left w:val="none" w:sz="0" w:space="0" w:color="auto"/>
        <w:bottom w:val="none" w:sz="0" w:space="0" w:color="auto"/>
        <w:right w:val="none" w:sz="0" w:space="0" w:color="auto"/>
      </w:divBdr>
    </w:div>
    <w:div w:id="1420709958">
      <w:bodyDiv w:val="1"/>
      <w:marLeft w:val="0"/>
      <w:marRight w:val="0"/>
      <w:marTop w:val="0"/>
      <w:marBottom w:val="0"/>
      <w:divBdr>
        <w:top w:val="none" w:sz="0" w:space="0" w:color="auto"/>
        <w:left w:val="none" w:sz="0" w:space="0" w:color="auto"/>
        <w:bottom w:val="none" w:sz="0" w:space="0" w:color="auto"/>
        <w:right w:val="none" w:sz="0" w:space="0" w:color="auto"/>
      </w:divBdr>
    </w:div>
    <w:div w:id="1420952140">
      <w:bodyDiv w:val="1"/>
      <w:marLeft w:val="0"/>
      <w:marRight w:val="0"/>
      <w:marTop w:val="0"/>
      <w:marBottom w:val="0"/>
      <w:divBdr>
        <w:top w:val="none" w:sz="0" w:space="0" w:color="auto"/>
        <w:left w:val="none" w:sz="0" w:space="0" w:color="auto"/>
        <w:bottom w:val="none" w:sz="0" w:space="0" w:color="auto"/>
        <w:right w:val="none" w:sz="0" w:space="0" w:color="auto"/>
      </w:divBdr>
    </w:div>
    <w:div w:id="1439519170">
      <w:bodyDiv w:val="1"/>
      <w:marLeft w:val="0"/>
      <w:marRight w:val="0"/>
      <w:marTop w:val="0"/>
      <w:marBottom w:val="0"/>
      <w:divBdr>
        <w:top w:val="none" w:sz="0" w:space="0" w:color="auto"/>
        <w:left w:val="none" w:sz="0" w:space="0" w:color="auto"/>
        <w:bottom w:val="none" w:sz="0" w:space="0" w:color="auto"/>
        <w:right w:val="none" w:sz="0" w:space="0" w:color="auto"/>
      </w:divBdr>
    </w:div>
    <w:div w:id="1457869183">
      <w:bodyDiv w:val="1"/>
      <w:marLeft w:val="0"/>
      <w:marRight w:val="0"/>
      <w:marTop w:val="0"/>
      <w:marBottom w:val="0"/>
      <w:divBdr>
        <w:top w:val="none" w:sz="0" w:space="0" w:color="auto"/>
        <w:left w:val="none" w:sz="0" w:space="0" w:color="auto"/>
        <w:bottom w:val="none" w:sz="0" w:space="0" w:color="auto"/>
        <w:right w:val="none" w:sz="0" w:space="0" w:color="auto"/>
      </w:divBdr>
    </w:div>
    <w:div w:id="1471628574">
      <w:bodyDiv w:val="1"/>
      <w:marLeft w:val="0"/>
      <w:marRight w:val="0"/>
      <w:marTop w:val="0"/>
      <w:marBottom w:val="0"/>
      <w:divBdr>
        <w:top w:val="none" w:sz="0" w:space="0" w:color="auto"/>
        <w:left w:val="none" w:sz="0" w:space="0" w:color="auto"/>
        <w:bottom w:val="none" w:sz="0" w:space="0" w:color="auto"/>
        <w:right w:val="none" w:sz="0" w:space="0" w:color="auto"/>
      </w:divBdr>
    </w:div>
    <w:div w:id="1498183472">
      <w:bodyDiv w:val="1"/>
      <w:marLeft w:val="0"/>
      <w:marRight w:val="0"/>
      <w:marTop w:val="0"/>
      <w:marBottom w:val="0"/>
      <w:divBdr>
        <w:top w:val="none" w:sz="0" w:space="0" w:color="auto"/>
        <w:left w:val="none" w:sz="0" w:space="0" w:color="auto"/>
        <w:bottom w:val="none" w:sz="0" w:space="0" w:color="auto"/>
        <w:right w:val="none" w:sz="0" w:space="0" w:color="auto"/>
      </w:divBdr>
    </w:div>
    <w:div w:id="1498881977">
      <w:bodyDiv w:val="1"/>
      <w:marLeft w:val="0"/>
      <w:marRight w:val="0"/>
      <w:marTop w:val="0"/>
      <w:marBottom w:val="0"/>
      <w:divBdr>
        <w:top w:val="none" w:sz="0" w:space="0" w:color="auto"/>
        <w:left w:val="none" w:sz="0" w:space="0" w:color="auto"/>
        <w:bottom w:val="none" w:sz="0" w:space="0" w:color="auto"/>
        <w:right w:val="none" w:sz="0" w:space="0" w:color="auto"/>
      </w:divBdr>
    </w:div>
    <w:div w:id="1505898779">
      <w:bodyDiv w:val="1"/>
      <w:marLeft w:val="0"/>
      <w:marRight w:val="0"/>
      <w:marTop w:val="0"/>
      <w:marBottom w:val="0"/>
      <w:divBdr>
        <w:top w:val="none" w:sz="0" w:space="0" w:color="auto"/>
        <w:left w:val="none" w:sz="0" w:space="0" w:color="auto"/>
        <w:bottom w:val="none" w:sz="0" w:space="0" w:color="auto"/>
        <w:right w:val="none" w:sz="0" w:space="0" w:color="auto"/>
      </w:divBdr>
    </w:div>
    <w:div w:id="1528907993">
      <w:bodyDiv w:val="1"/>
      <w:marLeft w:val="0"/>
      <w:marRight w:val="0"/>
      <w:marTop w:val="0"/>
      <w:marBottom w:val="0"/>
      <w:divBdr>
        <w:top w:val="none" w:sz="0" w:space="0" w:color="auto"/>
        <w:left w:val="none" w:sz="0" w:space="0" w:color="auto"/>
        <w:bottom w:val="none" w:sz="0" w:space="0" w:color="auto"/>
        <w:right w:val="none" w:sz="0" w:space="0" w:color="auto"/>
      </w:divBdr>
    </w:div>
    <w:div w:id="1535652240">
      <w:bodyDiv w:val="1"/>
      <w:marLeft w:val="0"/>
      <w:marRight w:val="0"/>
      <w:marTop w:val="0"/>
      <w:marBottom w:val="0"/>
      <w:divBdr>
        <w:top w:val="none" w:sz="0" w:space="0" w:color="auto"/>
        <w:left w:val="none" w:sz="0" w:space="0" w:color="auto"/>
        <w:bottom w:val="none" w:sz="0" w:space="0" w:color="auto"/>
        <w:right w:val="none" w:sz="0" w:space="0" w:color="auto"/>
      </w:divBdr>
    </w:div>
    <w:div w:id="1555194077">
      <w:bodyDiv w:val="1"/>
      <w:marLeft w:val="0"/>
      <w:marRight w:val="0"/>
      <w:marTop w:val="0"/>
      <w:marBottom w:val="0"/>
      <w:divBdr>
        <w:top w:val="none" w:sz="0" w:space="0" w:color="auto"/>
        <w:left w:val="none" w:sz="0" w:space="0" w:color="auto"/>
        <w:bottom w:val="none" w:sz="0" w:space="0" w:color="auto"/>
        <w:right w:val="none" w:sz="0" w:space="0" w:color="auto"/>
      </w:divBdr>
    </w:div>
    <w:div w:id="1571230087">
      <w:bodyDiv w:val="1"/>
      <w:marLeft w:val="0"/>
      <w:marRight w:val="0"/>
      <w:marTop w:val="0"/>
      <w:marBottom w:val="0"/>
      <w:divBdr>
        <w:top w:val="none" w:sz="0" w:space="0" w:color="auto"/>
        <w:left w:val="none" w:sz="0" w:space="0" w:color="auto"/>
        <w:bottom w:val="none" w:sz="0" w:space="0" w:color="auto"/>
        <w:right w:val="none" w:sz="0" w:space="0" w:color="auto"/>
      </w:divBdr>
    </w:div>
    <w:div w:id="1573466000">
      <w:bodyDiv w:val="1"/>
      <w:marLeft w:val="0"/>
      <w:marRight w:val="0"/>
      <w:marTop w:val="0"/>
      <w:marBottom w:val="0"/>
      <w:divBdr>
        <w:top w:val="none" w:sz="0" w:space="0" w:color="auto"/>
        <w:left w:val="none" w:sz="0" w:space="0" w:color="auto"/>
        <w:bottom w:val="none" w:sz="0" w:space="0" w:color="auto"/>
        <w:right w:val="none" w:sz="0" w:space="0" w:color="auto"/>
      </w:divBdr>
    </w:div>
    <w:div w:id="1624922567">
      <w:bodyDiv w:val="1"/>
      <w:marLeft w:val="0"/>
      <w:marRight w:val="0"/>
      <w:marTop w:val="0"/>
      <w:marBottom w:val="0"/>
      <w:divBdr>
        <w:top w:val="none" w:sz="0" w:space="0" w:color="auto"/>
        <w:left w:val="none" w:sz="0" w:space="0" w:color="auto"/>
        <w:bottom w:val="none" w:sz="0" w:space="0" w:color="auto"/>
        <w:right w:val="none" w:sz="0" w:space="0" w:color="auto"/>
      </w:divBdr>
    </w:div>
    <w:div w:id="1641421890">
      <w:bodyDiv w:val="1"/>
      <w:marLeft w:val="0"/>
      <w:marRight w:val="0"/>
      <w:marTop w:val="0"/>
      <w:marBottom w:val="0"/>
      <w:divBdr>
        <w:top w:val="none" w:sz="0" w:space="0" w:color="auto"/>
        <w:left w:val="none" w:sz="0" w:space="0" w:color="auto"/>
        <w:bottom w:val="none" w:sz="0" w:space="0" w:color="auto"/>
        <w:right w:val="none" w:sz="0" w:space="0" w:color="auto"/>
      </w:divBdr>
    </w:div>
    <w:div w:id="1643727388">
      <w:bodyDiv w:val="1"/>
      <w:marLeft w:val="0"/>
      <w:marRight w:val="0"/>
      <w:marTop w:val="0"/>
      <w:marBottom w:val="0"/>
      <w:divBdr>
        <w:top w:val="none" w:sz="0" w:space="0" w:color="auto"/>
        <w:left w:val="none" w:sz="0" w:space="0" w:color="auto"/>
        <w:bottom w:val="none" w:sz="0" w:space="0" w:color="auto"/>
        <w:right w:val="none" w:sz="0" w:space="0" w:color="auto"/>
      </w:divBdr>
    </w:div>
    <w:div w:id="1676566922">
      <w:bodyDiv w:val="1"/>
      <w:marLeft w:val="0"/>
      <w:marRight w:val="0"/>
      <w:marTop w:val="0"/>
      <w:marBottom w:val="0"/>
      <w:divBdr>
        <w:top w:val="none" w:sz="0" w:space="0" w:color="auto"/>
        <w:left w:val="none" w:sz="0" w:space="0" w:color="auto"/>
        <w:bottom w:val="none" w:sz="0" w:space="0" w:color="auto"/>
        <w:right w:val="none" w:sz="0" w:space="0" w:color="auto"/>
      </w:divBdr>
    </w:div>
    <w:div w:id="1688098866">
      <w:bodyDiv w:val="1"/>
      <w:marLeft w:val="0"/>
      <w:marRight w:val="0"/>
      <w:marTop w:val="0"/>
      <w:marBottom w:val="0"/>
      <w:divBdr>
        <w:top w:val="none" w:sz="0" w:space="0" w:color="auto"/>
        <w:left w:val="none" w:sz="0" w:space="0" w:color="auto"/>
        <w:bottom w:val="none" w:sz="0" w:space="0" w:color="auto"/>
        <w:right w:val="none" w:sz="0" w:space="0" w:color="auto"/>
      </w:divBdr>
    </w:div>
    <w:div w:id="1698700323">
      <w:bodyDiv w:val="1"/>
      <w:marLeft w:val="0"/>
      <w:marRight w:val="0"/>
      <w:marTop w:val="0"/>
      <w:marBottom w:val="0"/>
      <w:divBdr>
        <w:top w:val="none" w:sz="0" w:space="0" w:color="auto"/>
        <w:left w:val="none" w:sz="0" w:space="0" w:color="auto"/>
        <w:bottom w:val="none" w:sz="0" w:space="0" w:color="auto"/>
        <w:right w:val="none" w:sz="0" w:space="0" w:color="auto"/>
      </w:divBdr>
    </w:div>
    <w:div w:id="1712344323">
      <w:bodyDiv w:val="1"/>
      <w:marLeft w:val="0"/>
      <w:marRight w:val="0"/>
      <w:marTop w:val="0"/>
      <w:marBottom w:val="0"/>
      <w:divBdr>
        <w:top w:val="none" w:sz="0" w:space="0" w:color="auto"/>
        <w:left w:val="none" w:sz="0" w:space="0" w:color="auto"/>
        <w:bottom w:val="none" w:sz="0" w:space="0" w:color="auto"/>
        <w:right w:val="none" w:sz="0" w:space="0" w:color="auto"/>
      </w:divBdr>
    </w:div>
    <w:div w:id="1734699439">
      <w:bodyDiv w:val="1"/>
      <w:marLeft w:val="0"/>
      <w:marRight w:val="0"/>
      <w:marTop w:val="0"/>
      <w:marBottom w:val="0"/>
      <w:divBdr>
        <w:top w:val="none" w:sz="0" w:space="0" w:color="auto"/>
        <w:left w:val="none" w:sz="0" w:space="0" w:color="auto"/>
        <w:bottom w:val="none" w:sz="0" w:space="0" w:color="auto"/>
        <w:right w:val="none" w:sz="0" w:space="0" w:color="auto"/>
      </w:divBdr>
    </w:div>
    <w:div w:id="1806895548">
      <w:bodyDiv w:val="1"/>
      <w:marLeft w:val="0"/>
      <w:marRight w:val="0"/>
      <w:marTop w:val="0"/>
      <w:marBottom w:val="0"/>
      <w:divBdr>
        <w:top w:val="none" w:sz="0" w:space="0" w:color="auto"/>
        <w:left w:val="none" w:sz="0" w:space="0" w:color="auto"/>
        <w:bottom w:val="none" w:sz="0" w:space="0" w:color="auto"/>
        <w:right w:val="none" w:sz="0" w:space="0" w:color="auto"/>
      </w:divBdr>
    </w:div>
    <w:div w:id="1809124274">
      <w:bodyDiv w:val="1"/>
      <w:marLeft w:val="0"/>
      <w:marRight w:val="0"/>
      <w:marTop w:val="0"/>
      <w:marBottom w:val="0"/>
      <w:divBdr>
        <w:top w:val="none" w:sz="0" w:space="0" w:color="auto"/>
        <w:left w:val="none" w:sz="0" w:space="0" w:color="auto"/>
        <w:bottom w:val="none" w:sz="0" w:space="0" w:color="auto"/>
        <w:right w:val="none" w:sz="0" w:space="0" w:color="auto"/>
      </w:divBdr>
    </w:div>
    <w:div w:id="1818187558">
      <w:bodyDiv w:val="1"/>
      <w:marLeft w:val="0"/>
      <w:marRight w:val="0"/>
      <w:marTop w:val="0"/>
      <w:marBottom w:val="0"/>
      <w:divBdr>
        <w:top w:val="none" w:sz="0" w:space="0" w:color="auto"/>
        <w:left w:val="none" w:sz="0" w:space="0" w:color="auto"/>
        <w:bottom w:val="none" w:sz="0" w:space="0" w:color="auto"/>
        <w:right w:val="none" w:sz="0" w:space="0" w:color="auto"/>
      </w:divBdr>
    </w:div>
    <w:div w:id="1827671717">
      <w:bodyDiv w:val="1"/>
      <w:marLeft w:val="0"/>
      <w:marRight w:val="0"/>
      <w:marTop w:val="0"/>
      <w:marBottom w:val="0"/>
      <w:divBdr>
        <w:top w:val="none" w:sz="0" w:space="0" w:color="auto"/>
        <w:left w:val="none" w:sz="0" w:space="0" w:color="auto"/>
        <w:bottom w:val="none" w:sz="0" w:space="0" w:color="auto"/>
        <w:right w:val="none" w:sz="0" w:space="0" w:color="auto"/>
      </w:divBdr>
    </w:div>
    <w:div w:id="1830292417">
      <w:bodyDiv w:val="1"/>
      <w:marLeft w:val="0"/>
      <w:marRight w:val="0"/>
      <w:marTop w:val="0"/>
      <w:marBottom w:val="0"/>
      <w:divBdr>
        <w:top w:val="none" w:sz="0" w:space="0" w:color="auto"/>
        <w:left w:val="none" w:sz="0" w:space="0" w:color="auto"/>
        <w:bottom w:val="none" w:sz="0" w:space="0" w:color="auto"/>
        <w:right w:val="none" w:sz="0" w:space="0" w:color="auto"/>
      </w:divBdr>
    </w:div>
    <w:div w:id="1834179233">
      <w:bodyDiv w:val="1"/>
      <w:marLeft w:val="0"/>
      <w:marRight w:val="0"/>
      <w:marTop w:val="0"/>
      <w:marBottom w:val="0"/>
      <w:divBdr>
        <w:top w:val="none" w:sz="0" w:space="0" w:color="auto"/>
        <w:left w:val="none" w:sz="0" w:space="0" w:color="auto"/>
        <w:bottom w:val="none" w:sz="0" w:space="0" w:color="auto"/>
        <w:right w:val="none" w:sz="0" w:space="0" w:color="auto"/>
      </w:divBdr>
    </w:div>
    <w:div w:id="1849514337">
      <w:bodyDiv w:val="1"/>
      <w:marLeft w:val="0"/>
      <w:marRight w:val="0"/>
      <w:marTop w:val="0"/>
      <w:marBottom w:val="0"/>
      <w:divBdr>
        <w:top w:val="none" w:sz="0" w:space="0" w:color="auto"/>
        <w:left w:val="none" w:sz="0" w:space="0" w:color="auto"/>
        <w:bottom w:val="none" w:sz="0" w:space="0" w:color="auto"/>
        <w:right w:val="none" w:sz="0" w:space="0" w:color="auto"/>
      </w:divBdr>
    </w:div>
    <w:div w:id="1879968776">
      <w:bodyDiv w:val="1"/>
      <w:marLeft w:val="0"/>
      <w:marRight w:val="0"/>
      <w:marTop w:val="0"/>
      <w:marBottom w:val="0"/>
      <w:divBdr>
        <w:top w:val="none" w:sz="0" w:space="0" w:color="auto"/>
        <w:left w:val="none" w:sz="0" w:space="0" w:color="auto"/>
        <w:bottom w:val="none" w:sz="0" w:space="0" w:color="auto"/>
        <w:right w:val="none" w:sz="0" w:space="0" w:color="auto"/>
      </w:divBdr>
    </w:div>
    <w:div w:id="1900163772">
      <w:bodyDiv w:val="1"/>
      <w:marLeft w:val="0"/>
      <w:marRight w:val="0"/>
      <w:marTop w:val="0"/>
      <w:marBottom w:val="0"/>
      <w:divBdr>
        <w:top w:val="none" w:sz="0" w:space="0" w:color="auto"/>
        <w:left w:val="none" w:sz="0" w:space="0" w:color="auto"/>
        <w:bottom w:val="none" w:sz="0" w:space="0" w:color="auto"/>
        <w:right w:val="none" w:sz="0" w:space="0" w:color="auto"/>
      </w:divBdr>
    </w:div>
    <w:div w:id="1909999203">
      <w:bodyDiv w:val="1"/>
      <w:marLeft w:val="0"/>
      <w:marRight w:val="0"/>
      <w:marTop w:val="0"/>
      <w:marBottom w:val="0"/>
      <w:divBdr>
        <w:top w:val="none" w:sz="0" w:space="0" w:color="auto"/>
        <w:left w:val="none" w:sz="0" w:space="0" w:color="auto"/>
        <w:bottom w:val="none" w:sz="0" w:space="0" w:color="auto"/>
        <w:right w:val="none" w:sz="0" w:space="0" w:color="auto"/>
      </w:divBdr>
    </w:div>
    <w:div w:id="1924489360">
      <w:bodyDiv w:val="1"/>
      <w:marLeft w:val="0"/>
      <w:marRight w:val="0"/>
      <w:marTop w:val="0"/>
      <w:marBottom w:val="0"/>
      <w:divBdr>
        <w:top w:val="none" w:sz="0" w:space="0" w:color="auto"/>
        <w:left w:val="none" w:sz="0" w:space="0" w:color="auto"/>
        <w:bottom w:val="none" w:sz="0" w:space="0" w:color="auto"/>
        <w:right w:val="none" w:sz="0" w:space="0" w:color="auto"/>
      </w:divBdr>
    </w:div>
    <w:div w:id="1975519034">
      <w:bodyDiv w:val="1"/>
      <w:marLeft w:val="0"/>
      <w:marRight w:val="0"/>
      <w:marTop w:val="0"/>
      <w:marBottom w:val="0"/>
      <w:divBdr>
        <w:top w:val="none" w:sz="0" w:space="0" w:color="auto"/>
        <w:left w:val="none" w:sz="0" w:space="0" w:color="auto"/>
        <w:bottom w:val="none" w:sz="0" w:space="0" w:color="auto"/>
        <w:right w:val="none" w:sz="0" w:space="0" w:color="auto"/>
      </w:divBdr>
    </w:div>
    <w:div w:id="1977106031">
      <w:bodyDiv w:val="1"/>
      <w:marLeft w:val="0"/>
      <w:marRight w:val="0"/>
      <w:marTop w:val="0"/>
      <w:marBottom w:val="0"/>
      <w:divBdr>
        <w:top w:val="none" w:sz="0" w:space="0" w:color="auto"/>
        <w:left w:val="none" w:sz="0" w:space="0" w:color="auto"/>
        <w:bottom w:val="none" w:sz="0" w:space="0" w:color="auto"/>
        <w:right w:val="none" w:sz="0" w:space="0" w:color="auto"/>
      </w:divBdr>
    </w:div>
    <w:div w:id="1981307511">
      <w:bodyDiv w:val="1"/>
      <w:marLeft w:val="0"/>
      <w:marRight w:val="0"/>
      <w:marTop w:val="0"/>
      <w:marBottom w:val="0"/>
      <w:divBdr>
        <w:top w:val="none" w:sz="0" w:space="0" w:color="auto"/>
        <w:left w:val="none" w:sz="0" w:space="0" w:color="auto"/>
        <w:bottom w:val="none" w:sz="0" w:space="0" w:color="auto"/>
        <w:right w:val="none" w:sz="0" w:space="0" w:color="auto"/>
      </w:divBdr>
    </w:div>
    <w:div w:id="1990475852">
      <w:bodyDiv w:val="1"/>
      <w:marLeft w:val="0"/>
      <w:marRight w:val="0"/>
      <w:marTop w:val="0"/>
      <w:marBottom w:val="0"/>
      <w:divBdr>
        <w:top w:val="none" w:sz="0" w:space="0" w:color="auto"/>
        <w:left w:val="none" w:sz="0" w:space="0" w:color="auto"/>
        <w:bottom w:val="none" w:sz="0" w:space="0" w:color="auto"/>
        <w:right w:val="none" w:sz="0" w:space="0" w:color="auto"/>
      </w:divBdr>
    </w:div>
    <w:div w:id="2008094814">
      <w:bodyDiv w:val="1"/>
      <w:marLeft w:val="0"/>
      <w:marRight w:val="0"/>
      <w:marTop w:val="0"/>
      <w:marBottom w:val="0"/>
      <w:divBdr>
        <w:top w:val="none" w:sz="0" w:space="0" w:color="auto"/>
        <w:left w:val="none" w:sz="0" w:space="0" w:color="auto"/>
        <w:bottom w:val="none" w:sz="0" w:space="0" w:color="auto"/>
        <w:right w:val="none" w:sz="0" w:space="0" w:color="auto"/>
      </w:divBdr>
    </w:div>
    <w:div w:id="2029479917">
      <w:bodyDiv w:val="1"/>
      <w:marLeft w:val="0"/>
      <w:marRight w:val="0"/>
      <w:marTop w:val="0"/>
      <w:marBottom w:val="0"/>
      <w:divBdr>
        <w:top w:val="none" w:sz="0" w:space="0" w:color="auto"/>
        <w:left w:val="none" w:sz="0" w:space="0" w:color="auto"/>
        <w:bottom w:val="none" w:sz="0" w:space="0" w:color="auto"/>
        <w:right w:val="none" w:sz="0" w:space="0" w:color="auto"/>
      </w:divBdr>
    </w:div>
    <w:div w:id="2031029755">
      <w:bodyDiv w:val="1"/>
      <w:marLeft w:val="0"/>
      <w:marRight w:val="0"/>
      <w:marTop w:val="0"/>
      <w:marBottom w:val="0"/>
      <w:divBdr>
        <w:top w:val="none" w:sz="0" w:space="0" w:color="auto"/>
        <w:left w:val="none" w:sz="0" w:space="0" w:color="auto"/>
        <w:bottom w:val="none" w:sz="0" w:space="0" w:color="auto"/>
        <w:right w:val="none" w:sz="0" w:space="0" w:color="auto"/>
      </w:divBdr>
    </w:div>
    <w:div w:id="2121949680">
      <w:bodyDiv w:val="1"/>
      <w:marLeft w:val="0"/>
      <w:marRight w:val="0"/>
      <w:marTop w:val="0"/>
      <w:marBottom w:val="0"/>
      <w:divBdr>
        <w:top w:val="none" w:sz="0" w:space="0" w:color="auto"/>
        <w:left w:val="none" w:sz="0" w:space="0" w:color="auto"/>
        <w:bottom w:val="none" w:sz="0" w:space="0" w:color="auto"/>
        <w:right w:val="none" w:sz="0" w:space="0" w:color="auto"/>
      </w:divBdr>
    </w:div>
    <w:div w:id="2124374918">
      <w:bodyDiv w:val="1"/>
      <w:marLeft w:val="0"/>
      <w:marRight w:val="0"/>
      <w:marTop w:val="0"/>
      <w:marBottom w:val="0"/>
      <w:divBdr>
        <w:top w:val="none" w:sz="0" w:space="0" w:color="auto"/>
        <w:left w:val="none" w:sz="0" w:space="0" w:color="auto"/>
        <w:bottom w:val="none" w:sz="0" w:space="0" w:color="auto"/>
        <w:right w:val="none" w:sz="0" w:space="0" w:color="auto"/>
      </w:divBdr>
    </w:div>
    <w:div w:id="21275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wleics.gov.uk/pages/proposed_extension_of_a_public_space_protection_order_on_netherfield_lane_derby_shire_and_surrounding_area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C015-4408-4CE5-9E9E-6C4750E7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1099</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Castle Donington Parish Coun.</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dc:creator>
  <cp:keywords/>
  <cp:lastModifiedBy>Clerk</cp:lastModifiedBy>
  <cp:revision>4</cp:revision>
  <cp:lastPrinted>2024-09-19T09:59:00Z</cp:lastPrinted>
  <dcterms:created xsi:type="dcterms:W3CDTF">2024-10-21T10:19:00Z</dcterms:created>
  <dcterms:modified xsi:type="dcterms:W3CDTF">2024-10-22T11:20:00Z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220fc7920adb4aa7fff234e5f66826773c130001f8016b427f230e8d786e01db</vt:lpwstr>
  </property>
</Properties>
</file>