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2302"/>
        <w:gridCol w:w="1786"/>
        <w:gridCol w:w="1785"/>
      </w:tblGrid>
      <w:tr w:rsidR="004823C7" w14:paraId="1EB69588" w14:textId="074D2BC2" w:rsidTr="00756953">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bl>
    <w:p w14:paraId="3F6CA448" w14:textId="0D0BB032" w:rsidR="00756953" w:rsidRP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0B23DA">
        <w:rPr>
          <w:rFonts w:ascii="Verdana" w:hAnsi="Verdana"/>
          <w:sz w:val="22"/>
          <w:szCs w:val="22"/>
        </w:rPr>
        <w:t>14 September</w:t>
      </w:r>
      <w:r w:rsidRPr="00756953">
        <w:rPr>
          <w:rFonts w:ascii="Verdana" w:hAnsi="Verdana"/>
          <w:sz w:val="22"/>
          <w:szCs w:val="22"/>
        </w:rPr>
        <w:t xml:space="preserve"> 2023</w:t>
      </w:r>
    </w:p>
    <w:p w14:paraId="54786AFF" w14:textId="3985227B" w:rsidR="00756953" w:rsidRPr="00756953" w:rsidRDefault="00756953" w:rsidP="003735E8">
      <w:pPr>
        <w:tabs>
          <w:tab w:val="center" w:pos="5103"/>
          <w:tab w:val="right" w:pos="10207"/>
        </w:tabs>
        <w:spacing w:before="40"/>
        <w:ind w:right="-1"/>
        <w:jc w:val="center"/>
        <w:rPr>
          <w:rFonts w:ascii="Verdana" w:hAnsi="Verdana"/>
          <w:b/>
        </w:rPr>
      </w:pPr>
      <w:r w:rsidRPr="00756953">
        <w:rPr>
          <w:rFonts w:ascii="Verdana" w:hAnsi="Verdana"/>
          <w:b/>
        </w:rPr>
        <w:t>SUMMONS TO ATTEND THE MEETING OF</w:t>
      </w:r>
    </w:p>
    <w:p w14:paraId="2AAD8A89" w14:textId="77777777" w:rsidR="00756953" w:rsidRPr="00756953" w:rsidRDefault="00756953" w:rsidP="003735E8">
      <w:pPr>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36D00704" w:rsidR="00756953" w:rsidRPr="00756953" w:rsidRDefault="00756953" w:rsidP="00756953">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786B16">
        <w:rPr>
          <w:rFonts w:ascii="Verdana" w:hAnsi="Verdana"/>
          <w:b/>
          <w:i/>
        </w:rPr>
        <w:t>2</w:t>
      </w:r>
      <w:r w:rsidR="000B23DA">
        <w:rPr>
          <w:rFonts w:ascii="Verdana" w:hAnsi="Verdana"/>
          <w:b/>
          <w:i/>
        </w:rPr>
        <w:t>8</w:t>
      </w:r>
      <w:r w:rsidR="00786B16">
        <w:rPr>
          <w:rFonts w:ascii="Verdana" w:hAnsi="Verdana"/>
          <w:b/>
          <w:i/>
        </w:rPr>
        <w:t xml:space="preserve"> </w:t>
      </w:r>
      <w:r w:rsidR="000B23DA">
        <w:rPr>
          <w:rFonts w:ascii="Verdana" w:hAnsi="Verdana"/>
          <w:b/>
          <w:i/>
        </w:rPr>
        <w:t>September</w:t>
      </w:r>
      <w:r w:rsidRPr="00756953">
        <w:rPr>
          <w:rFonts w:ascii="Verdana" w:hAnsi="Verdana"/>
          <w:b/>
          <w:i/>
        </w:rPr>
        <w:t xml:space="preserve"> 2023 </w:t>
      </w:r>
    </w:p>
    <w:p w14:paraId="5AF5327D" w14:textId="77777777" w:rsidR="00756953" w:rsidRPr="00756953" w:rsidRDefault="00756953" w:rsidP="00756953">
      <w:pPr>
        <w:spacing w:before="40"/>
        <w:ind w:left="1620"/>
        <w:rPr>
          <w:rFonts w:ascii="Verdana" w:hAnsi="Verdana"/>
          <w:b/>
          <w:i/>
        </w:rPr>
      </w:pPr>
    </w:p>
    <w:p w14:paraId="5532C3A4" w14:textId="77777777"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C85571">
      <w:pPr>
        <w:ind w:left="2160"/>
        <w:rPr>
          <w:rFonts w:ascii="Verdana" w:hAnsi="Verdana"/>
        </w:rPr>
      </w:pPr>
      <w:r w:rsidRPr="00756953">
        <w:rPr>
          <w:rFonts w:ascii="Verdana" w:hAnsi="Verdana"/>
          <w:b/>
          <w:bCs/>
        </w:rPr>
        <w:t>Castle Donington</w:t>
      </w:r>
    </w:p>
    <w:p w14:paraId="6638339B" w14:textId="77777777" w:rsidR="00756953" w:rsidRPr="00756953" w:rsidRDefault="00756953" w:rsidP="00756953">
      <w:pPr>
        <w:rPr>
          <w:rFonts w:ascii="Verdana" w:hAnsi="Verdana"/>
          <w:u w:val="single"/>
        </w:rPr>
      </w:pP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5031145C">
            <wp:extent cx="2000250" cy="447675"/>
            <wp:effectExtent l="0" t="0" r="0" b="9525"/>
            <wp:docPr id="1" name="Picture 1" descr="A picture containing handwriting, font, calligraphy,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font, calligraphy,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Apologies for absence to be received and accepted by the Parish Council</w:t>
      </w:r>
    </w:p>
    <w:p w14:paraId="51CB7731" w14:textId="77777777" w:rsidR="00756953" w:rsidRPr="00756953" w:rsidRDefault="00756953" w:rsidP="00756953">
      <w:pPr>
        <w:ind w:left="720"/>
        <w:contextualSpacing/>
        <w:rPr>
          <w:rFonts w:ascii="Verdana" w:hAnsi="Verdana"/>
          <w:szCs w:val="24"/>
        </w:rPr>
      </w:pPr>
    </w:p>
    <w:p w14:paraId="05A87B8E"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Disclosures of Interest – Under the Code of Conduct members are reminded that in disclosing an interest the nature of the interest should be clear in respect of items on the agenda. </w:t>
      </w:r>
    </w:p>
    <w:p w14:paraId="2B98A784" w14:textId="77777777" w:rsidR="00756953" w:rsidRPr="00756953" w:rsidRDefault="00756953" w:rsidP="00756953">
      <w:pPr>
        <w:ind w:left="720"/>
        <w:contextualSpacing/>
        <w:rPr>
          <w:rFonts w:ascii="Verdana" w:hAnsi="Verdana" w:cs="Arial"/>
          <w:bCs/>
          <w:iCs/>
          <w:szCs w:val="24"/>
        </w:rPr>
      </w:pPr>
    </w:p>
    <w:p w14:paraId="4BB5D08E" w14:textId="4CEDB01C" w:rsidR="00C4745D" w:rsidRDefault="00C4745D" w:rsidP="00756953">
      <w:pPr>
        <w:numPr>
          <w:ilvl w:val="0"/>
          <w:numId w:val="3"/>
        </w:numPr>
        <w:ind w:hanging="720"/>
        <w:contextualSpacing/>
        <w:rPr>
          <w:rFonts w:ascii="Verdana" w:hAnsi="Verdana"/>
          <w:szCs w:val="24"/>
        </w:rPr>
      </w:pPr>
      <w:r>
        <w:rPr>
          <w:rFonts w:ascii="Verdana" w:hAnsi="Verdana"/>
          <w:szCs w:val="24"/>
        </w:rPr>
        <w:t>Co-option of a new councillor.</w:t>
      </w:r>
    </w:p>
    <w:p w14:paraId="55F65C6A" w14:textId="77777777" w:rsidR="00C4745D" w:rsidRDefault="00C4745D" w:rsidP="00C4745D">
      <w:pPr>
        <w:pStyle w:val="ListParagraph"/>
        <w:rPr>
          <w:rFonts w:ascii="Verdana" w:hAnsi="Verdana"/>
          <w:szCs w:val="24"/>
        </w:rPr>
      </w:pPr>
    </w:p>
    <w:p w14:paraId="295C535A" w14:textId="7B2ECB2A" w:rsidR="00C4745D" w:rsidRPr="00C4745D" w:rsidRDefault="00C4745D" w:rsidP="00756953">
      <w:pPr>
        <w:numPr>
          <w:ilvl w:val="0"/>
          <w:numId w:val="3"/>
        </w:numPr>
        <w:ind w:hanging="720"/>
        <w:contextualSpacing/>
        <w:rPr>
          <w:rFonts w:ascii="Verdana" w:hAnsi="Verdana"/>
          <w:szCs w:val="24"/>
        </w:rPr>
      </w:pPr>
      <w:r>
        <w:rPr>
          <w:rFonts w:ascii="Verdana" w:hAnsi="Verdana"/>
          <w:szCs w:val="24"/>
        </w:rPr>
        <w:t>Traffic matters raised by residents including speeding traffic on the new relief road</w:t>
      </w:r>
      <w:r w:rsidR="00352EFF">
        <w:rPr>
          <w:rFonts w:ascii="Verdana" w:hAnsi="Verdana"/>
          <w:szCs w:val="24"/>
        </w:rPr>
        <w:t xml:space="preserve"> and </w:t>
      </w:r>
      <w:r>
        <w:rPr>
          <w:rFonts w:ascii="Verdana" w:hAnsi="Verdana"/>
          <w:szCs w:val="24"/>
        </w:rPr>
        <w:t xml:space="preserve">the issue of boy racers in the </w:t>
      </w:r>
      <w:r w:rsidR="00352EFF">
        <w:rPr>
          <w:rFonts w:ascii="Verdana" w:hAnsi="Verdana"/>
          <w:szCs w:val="24"/>
        </w:rPr>
        <w:t>locality</w:t>
      </w:r>
      <w:r>
        <w:rPr>
          <w:rFonts w:ascii="Verdana" w:hAnsi="Verdana"/>
          <w:szCs w:val="24"/>
        </w:rPr>
        <w:t>.  Cllr</w:t>
      </w:r>
      <w:r w:rsidR="00352EFF">
        <w:rPr>
          <w:rFonts w:ascii="Verdana" w:hAnsi="Verdana"/>
          <w:szCs w:val="24"/>
        </w:rPr>
        <w:t xml:space="preserve"> Pendleton and PC Martindale to attend.  Public to attend.</w:t>
      </w:r>
    </w:p>
    <w:p w14:paraId="190EA8D0" w14:textId="77777777" w:rsidR="00C4745D" w:rsidRDefault="00C4745D" w:rsidP="00C4745D">
      <w:pPr>
        <w:pStyle w:val="ListParagraph"/>
        <w:rPr>
          <w:rFonts w:ascii="Verdana" w:hAnsi="Verdana" w:cs="Arial"/>
          <w:bCs/>
          <w:iCs/>
          <w:szCs w:val="24"/>
        </w:rPr>
      </w:pPr>
    </w:p>
    <w:p w14:paraId="1A5F3DE2" w14:textId="478B7289" w:rsidR="00756953" w:rsidRPr="00756953" w:rsidRDefault="00756953" w:rsidP="00756953">
      <w:pPr>
        <w:numPr>
          <w:ilvl w:val="0"/>
          <w:numId w:val="3"/>
        </w:numPr>
        <w:ind w:hanging="720"/>
        <w:contextualSpacing/>
        <w:rPr>
          <w:rFonts w:ascii="Verdana" w:hAnsi="Verdana"/>
          <w:szCs w:val="24"/>
        </w:rPr>
      </w:pPr>
      <w:r w:rsidRPr="00756953">
        <w:rPr>
          <w:rFonts w:ascii="Verdana" w:hAnsi="Verdana" w:cs="Arial"/>
          <w:bCs/>
          <w:iCs/>
          <w:szCs w:val="24"/>
        </w:rPr>
        <w:t>Police Matters</w:t>
      </w:r>
    </w:p>
    <w:p w14:paraId="6E9F4C03" w14:textId="6AB2E8CD" w:rsidR="009F44B3" w:rsidRDefault="00756953" w:rsidP="00756953">
      <w:pPr>
        <w:numPr>
          <w:ilvl w:val="0"/>
          <w:numId w:val="5"/>
        </w:numPr>
        <w:contextualSpacing/>
        <w:rPr>
          <w:rFonts w:ascii="Verdana" w:hAnsi="Verdana"/>
          <w:bCs/>
          <w:iCs/>
          <w:szCs w:val="24"/>
        </w:rPr>
      </w:pPr>
      <w:r w:rsidRPr="00756953">
        <w:rPr>
          <w:rFonts w:ascii="Verdana" w:hAnsi="Verdana"/>
          <w:bCs/>
          <w:iCs/>
          <w:szCs w:val="24"/>
        </w:rPr>
        <w:t>Monthly newsletter – circulated to councillors and on the website</w:t>
      </w:r>
      <w:r w:rsidR="009F44B3">
        <w:rPr>
          <w:rFonts w:ascii="Verdana" w:hAnsi="Verdana"/>
          <w:bCs/>
          <w:iCs/>
          <w:szCs w:val="24"/>
        </w:rPr>
        <w:t xml:space="preserve"> </w:t>
      </w:r>
    </w:p>
    <w:p w14:paraId="0D06FB38" w14:textId="77777777" w:rsidR="00756953" w:rsidRPr="00756953" w:rsidRDefault="00756953" w:rsidP="00756953">
      <w:pPr>
        <w:ind w:left="1080"/>
        <w:contextualSpacing/>
        <w:rPr>
          <w:rFonts w:ascii="Verdana" w:hAnsi="Verdana"/>
          <w:bCs/>
          <w:iCs/>
          <w:szCs w:val="24"/>
        </w:rPr>
      </w:pPr>
    </w:p>
    <w:p w14:paraId="5FE0431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To confirm the minutes of the following meetings of the Parish Council:</w:t>
      </w:r>
    </w:p>
    <w:p w14:paraId="052E6BFB" w14:textId="72166E9D" w:rsidR="002C39F5" w:rsidRPr="002C39F5" w:rsidRDefault="00756953" w:rsidP="00756953">
      <w:pPr>
        <w:numPr>
          <w:ilvl w:val="0"/>
          <w:numId w:val="2"/>
        </w:numPr>
        <w:ind w:left="1134" w:hanging="425"/>
        <w:contextualSpacing/>
        <w:rPr>
          <w:rFonts w:ascii="Verdana" w:hAnsi="Verdana"/>
          <w:b/>
          <w:bCs/>
          <w:szCs w:val="24"/>
        </w:rPr>
      </w:pPr>
      <w:r w:rsidRPr="00756953">
        <w:rPr>
          <w:rFonts w:ascii="Verdana" w:hAnsi="Verdana"/>
          <w:szCs w:val="24"/>
        </w:rPr>
        <w:t>Full Council</w:t>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00786B16">
        <w:rPr>
          <w:rFonts w:ascii="Verdana" w:hAnsi="Verdana"/>
          <w:szCs w:val="24"/>
        </w:rPr>
        <w:t>2</w:t>
      </w:r>
      <w:r w:rsidR="00C4745D">
        <w:rPr>
          <w:rFonts w:ascii="Verdana" w:hAnsi="Verdana"/>
          <w:szCs w:val="24"/>
        </w:rPr>
        <w:t>7 July</w:t>
      </w:r>
      <w:r w:rsidRPr="00756953">
        <w:rPr>
          <w:rFonts w:ascii="Verdana" w:hAnsi="Verdana"/>
          <w:szCs w:val="24"/>
        </w:rPr>
        <w:t xml:space="preserve"> 2023</w:t>
      </w:r>
      <w:r w:rsidRPr="00756953">
        <w:rPr>
          <w:rFonts w:ascii="Verdana" w:hAnsi="Verdana"/>
          <w:szCs w:val="24"/>
        </w:rPr>
        <w:tab/>
      </w:r>
    </w:p>
    <w:p w14:paraId="558E2EF6" w14:textId="77777777" w:rsidR="00352EFF" w:rsidRPr="00352EFF" w:rsidRDefault="00352EFF" w:rsidP="00352EFF">
      <w:pPr>
        <w:ind w:left="720"/>
        <w:contextualSpacing/>
        <w:rPr>
          <w:rFonts w:ascii="Verdana" w:hAnsi="Verdana"/>
          <w:szCs w:val="24"/>
        </w:rPr>
      </w:pPr>
      <w:bookmarkStart w:id="2" w:name="OLE_LINK1"/>
      <w:bookmarkStart w:id="3" w:name="OLE_LINK2"/>
    </w:p>
    <w:p w14:paraId="7232874B" w14:textId="05E44757" w:rsidR="00BC682F" w:rsidRDefault="00BC682F" w:rsidP="00384C5E">
      <w:pPr>
        <w:widowControl w:val="0"/>
        <w:numPr>
          <w:ilvl w:val="0"/>
          <w:numId w:val="3"/>
        </w:numPr>
        <w:ind w:hanging="720"/>
        <w:contextualSpacing/>
        <w:rPr>
          <w:rFonts w:ascii="Verdana" w:hAnsi="Verdana"/>
          <w:szCs w:val="24"/>
        </w:rPr>
      </w:pPr>
      <w:r>
        <w:rPr>
          <w:rFonts w:ascii="Verdana" w:hAnsi="Verdana"/>
          <w:szCs w:val="24"/>
        </w:rPr>
        <w:lastRenderedPageBreak/>
        <w:t xml:space="preserve">Methodist Church building </w:t>
      </w:r>
    </w:p>
    <w:p w14:paraId="265E9662" w14:textId="6536E93A" w:rsidR="00BC682F" w:rsidRDefault="00BC682F" w:rsidP="00BC682F">
      <w:pPr>
        <w:widowControl w:val="0"/>
        <w:ind w:left="720"/>
        <w:contextualSpacing/>
        <w:rPr>
          <w:rFonts w:ascii="Verdana" w:hAnsi="Verdana"/>
          <w:szCs w:val="24"/>
        </w:rPr>
      </w:pPr>
      <w:r>
        <w:rPr>
          <w:rFonts w:ascii="Verdana" w:hAnsi="Verdana"/>
          <w:szCs w:val="24"/>
        </w:rPr>
        <w:t xml:space="preserve">Initial discussions regarding the possible future uses and the potential for protecting </w:t>
      </w:r>
      <w:r w:rsidR="00714507">
        <w:rPr>
          <w:rFonts w:ascii="Verdana" w:hAnsi="Verdana"/>
          <w:szCs w:val="24"/>
        </w:rPr>
        <w:t>a</w:t>
      </w:r>
      <w:r>
        <w:rPr>
          <w:rFonts w:ascii="Verdana" w:hAnsi="Verdana"/>
          <w:szCs w:val="24"/>
        </w:rPr>
        <w:t xml:space="preserve"> Listed building in the centre of the village. Discussion and update to be </w:t>
      </w:r>
      <w:r w:rsidR="00714507">
        <w:rPr>
          <w:rFonts w:ascii="Verdana" w:hAnsi="Verdana"/>
          <w:szCs w:val="24"/>
        </w:rPr>
        <w:t>led</w:t>
      </w:r>
      <w:r>
        <w:rPr>
          <w:rFonts w:ascii="Verdana" w:hAnsi="Verdana"/>
          <w:szCs w:val="24"/>
        </w:rPr>
        <w:t xml:space="preserve"> by the Chairman.  </w:t>
      </w:r>
    </w:p>
    <w:p w14:paraId="6F094F8A" w14:textId="77777777" w:rsidR="00BC682F" w:rsidRDefault="00BC682F" w:rsidP="00BC682F">
      <w:pPr>
        <w:widowControl w:val="0"/>
        <w:ind w:left="720"/>
        <w:contextualSpacing/>
        <w:rPr>
          <w:rFonts w:ascii="Verdana" w:hAnsi="Verdana"/>
          <w:szCs w:val="24"/>
        </w:rPr>
      </w:pPr>
    </w:p>
    <w:p w14:paraId="18E680D1" w14:textId="2EEA6BB3" w:rsidR="00756953" w:rsidRPr="00756953" w:rsidRDefault="00756953" w:rsidP="00384C5E">
      <w:pPr>
        <w:widowControl w:val="0"/>
        <w:numPr>
          <w:ilvl w:val="0"/>
          <w:numId w:val="3"/>
        </w:numPr>
        <w:ind w:hanging="720"/>
        <w:contextualSpacing/>
        <w:rPr>
          <w:rFonts w:ascii="Verdana" w:hAnsi="Verdana"/>
          <w:szCs w:val="24"/>
        </w:rPr>
      </w:pPr>
      <w:r w:rsidRPr="00756953">
        <w:rPr>
          <w:rFonts w:ascii="Verdana" w:hAnsi="Verdana"/>
          <w:szCs w:val="24"/>
        </w:rPr>
        <w:t>Monthly accounts for approval and review</w:t>
      </w:r>
      <w:r w:rsidR="00F43DD7">
        <w:rPr>
          <w:rFonts w:ascii="Verdana" w:hAnsi="Verdana"/>
          <w:szCs w:val="24"/>
        </w:rPr>
        <w:t>.</w:t>
      </w:r>
    </w:p>
    <w:p w14:paraId="5DE88D91" w14:textId="7256FB99"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Payments scheduled for </w:t>
      </w:r>
      <w:r w:rsidR="00352EFF">
        <w:rPr>
          <w:rFonts w:ascii="Verdana" w:hAnsi="Verdana"/>
          <w:szCs w:val="24"/>
        </w:rPr>
        <w:t>August/September</w:t>
      </w:r>
      <w:r w:rsidR="00A9095A">
        <w:rPr>
          <w:rFonts w:ascii="Verdana" w:hAnsi="Verdana"/>
          <w:szCs w:val="24"/>
        </w:rPr>
        <w:t>.</w:t>
      </w:r>
      <w:r w:rsidRPr="00756953">
        <w:rPr>
          <w:rFonts w:ascii="Verdana" w:hAnsi="Verdana"/>
          <w:szCs w:val="24"/>
        </w:rPr>
        <w:t xml:space="preserve"> </w:t>
      </w:r>
    </w:p>
    <w:p w14:paraId="3D8BE3FE" w14:textId="0538C86B"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Receipts </w:t>
      </w:r>
      <w:r w:rsidR="00786B16">
        <w:rPr>
          <w:rFonts w:ascii="Verdana" w:hAnsi="Verdana"/>
          <w:szCs w:val="24"/>
        </w:rPr>
        <w:t xml:space="preserve">received </w:t>
      </w:r>
      <w:r w:rsidRPr="00756953">
        <w:rPr>
          <w:rFonts w:ascii="Verdana" w:hAnsi="Verdana"/>
          <w:szCs w:val="24"/>
        </w:rPr>
        <w:t xml:space="preserve">for </w:t>
      </w:r>
      <w:r w:rsidR="00352EFF">
        <w:rPr>
          <w:rFonts w:ascii="Verdana" w:hAnsi="Verdana"/>
          <w:szCs w:val="24"/>
        </w:rPr>
        <w:t>August/September</w:t>
      </w:r>
      <w:r w:rsidRPr="00756953">
        <w:rPr>
          <w:rFonts w:ascii="Verdana" w:hAnsi="Verdana"/>
          <w:szCs w:val="24"/>
        </w:rPr>
        <w:t>.</w:t>
      </w:r>
    </w:p>
    <w:p w14:paraId="3AB66BD4" w14:textId="6787898A" w:rsidR="00756953" w:rsidRDefault="00756953" w:rsidP="00352EFF">
      <w:pPr>
        <w:numPr>
          <w:ilvl w:val="0"/>
          <w:numId w:val="1"/>
        </w:numPr>
        <w:rPr>
          <w:rFonts w:ascii="Verdana" w:hAnsi="Verdana"/>
          <w:szCs w:val="24"/>
        </w:rPr>
      </w:pPr>
      <w:r w:rsidRPr="00756953">
        <w:rPr>
          <w:rFonts w:ascii="Verdana" w:hAnsi="Verdana"/>
          <w:szCs w:val="24"/>
        </w:rPr>
        <w:t>Bank statements and bank reconciliation f</w:t>
      </w:r>
      <w:r w:rsidRPr="00352EFF">
        <w:rPr>
          <w:rFonts w:ascii="Verdana" w:hAnsi="Verdana"/>
          <w:szCs w:val="24"/>
        </w:rPr>
        <w:t xml:space="preserve">or </w:t>
      </w:r>
      <w:r w:rsidR="00352EFF">
        <w:rPr>
          <w:rFonts w:ascii="Verdana" w:hAnsi="Verdana"/>
          <w:szCs w:val="24"/>
        </w:rPr>
        <w:t>August/September</w:t>
      </w:r>
      <w:r w:rsidRPr="00352EFF">
        <w:rPr>
          <w:rFonts w:ascii="Verdana" w:hAnsi="Verdana"/>
          <w:szCs w:val="24"/>
        </w:rPr>
        <w:t>.</w:t>
      </w:r>
    </w:p>
    <w:p w14:paraId="0AB51D76" w14:textId="6137F4C8" w:rsidR="002C2461" w:rsidRPr="00352EFF" w:rsidRDefault="002C2461" w:rsidP="00352EFF">
      <w:pPr>
        <w:numPr>
          <w:ilvl w:val="0"/>
          <w:numId w:val="1"/>
        </w:numPr>
        <w:rPr>
          <w:rFonts w:ascii="Verdana" w:hAnsi="Verdana"/>
          <w:szCs w:val="24"/>
        </w:rPr>
      </w:pPr>
      <w:r>
        <w:rPr>
          <w:rFonts w:ascii="Verdana" w:hAnsi="Verdana"/>
          <w:szCs w:val="24"/>
        </w:rPr>
        <w:t xml:space="preserve">To review and receive </w:t>
      </w:r>
      <w:r w:rsidRPr="007B2DE1">
        <w:rPr>
          <w:rFonts w:ascii="Verdana" w:hAnsi="Verdana"/>
          <w:szCs w:val="24"/>
        </w:rPr>
        <w:t>the Interim Financial Report showing actual spend to budget</w:t>
      </w:r>
      <w:r>
        <w:rPr>
          <w:rFonts w:ascii="Verdana" w:hAnsi="Verdana"/>
          <w:szCs w:val="24"/>
        </w:rPr>
        <w:t>.</w:t>
      </w:r>
    </w:p>
    <w:p w14:paraId="043678A6" w14:textId="4FE06417" w:rsidR="00384C5E" w:rsidRPr="00384C5E" w:rsidRDefault="00B07CF4" w:rsidP="00384C5E">
      <w:pPr>
        <w:ind w:left="1080"/>
        <w:rPr>
          <w:rFonts w:ascii="Verdana" w:hAnsi="Verdana"/>
          <w:szCs w:val="24"/>
        </w:rPr>
      </w:pPr>
      <w:r>
        <w:rPr>
          <w:rFonts w:ascii="Verdana" w:hAnsi="Verdana"/>
          <w:szCs w:val="24"/>
        </w:rPr>
        <w:tab/>
      </w:r>
    </w:p>
    <w:p w14:paraId="51539E24" w14:textId="067006C0" w:rsidR="00B82D97" w:rsidRDefault="00B82D97" w:rsidP="002C2461">
      <w:pPr>
        <w:pStyle w:val="ListParagraph"/>
        <w:widowControl w:val="0"/>
        <w:numPr>
          <w:ilvl w:val="0"/>
          <w:numId w:val="3"/>
        </w:numPr>
        <w:spacing w:before="100" w:beforeAutospacing="1" w:after="100" w:afterAutospacing="1"/>
        <w:ind w:hanging="720"/>
        <w:rPr>
          <w:rFonts w:ascii="Verdana" w:hAnsi="Verdana"/>
          <w:szCs w:val="24"/>
        </w:rPr>
      </w:pPr>
      <w:r w:rsidRPr="00CC4A48">
        <w:rPr>
          <w:rFonts w:ascii="Verdana" w:hAnsi="Verdana"/>
          <w:szCs w:val="24"/>
        </w:rPr>
        <w:t>Notice of Conclusion of Audit 202</w:t>
      </w:r>
      <w:r w:rsidR="002C2461">
        <w:rPr>
          <w:rFonts w:ascii="Verdana" w:hAnsi="Verdana"/>
          <w:szCs w:val="24"/>
        </w:rPr>
        <w:t>2</w:t>
      </w:r>
      <w:r w:rsidRPr="00CC4A48">
        <w:rPr>
          <w:rFonts w:ascii="Verdana" w:hAnsi="Verdana"/>
          <w:szCs w:val="24"/>
        </w:rPr>
        <w:t>/2</w:t>
      </w:r>
      <w:r w:rsidR="002C2461">
        <w:rPr>
          <w:rFonts w:ascii="Verdana" w:hAnsi="Verdana"/>
          <w:szCs w:val="24"/>
        </w:rPr>
        <w:t>3</w:t>
      </w:r>
    </w:p>
    <w:p w14:paraId="3723511E" w14:textId="6E8DCF39" w:rsidR="00B82D97" w:rsidRPr="00B82D97" w:rsidRDefault="00B82D97" w:rsidP="00B82D97">
      <w:pPr>
        <w:pStyle w:val="ListParagraph"/>
        <w:widowControl w:val="0"/>
        <w:spacing w:before="100" w:beforeAutospacing="1" w:after="100" w:afterAutospacing="1"/>
        <w:rPr>
          <w:rFonts w:ascii="Verdana" w:hAnsi="Verdana"/>
          <w:szCs w:val="24"/>
        </w:rPr>
      </w:pPr>
      <w:r w:rsidRPr="00B82D97">
        <w:rPr>
          <w:rFonts w:ascii="Verdana" w:hAnsi="Verdana"/>
          <w:szCs w:val="24"/>
        </w:rPr>
        <w:t>To receive the report and comments from the External Auditor.</w:t>
      </w:r>
    </w:p>
    <w:p w14:paraId="64FE8CA4" w14:textId="77777777" w:rsidR="00B82D97" w:rsidRDefault="00B82D97" w:rsidP="002C2461">
      <w:pPr>
        <w:pStyle w:val="ListParagraph"/>
        <w:rPr>
          <w:rFonts w:ascii="Verdana" w:hAnsi="Verdana"/>
          <w:szCs w:val="24"/>
        </w:rPr>
      </w:pPr>
    </w:p>
    <w:p w14:paraId="542FABBE" w14:textId="51848C13" w:rsidR="00BC682F" w:rsidRDefault="00BC682F" w:rsidP="002C2461">
      <w:pPr>
        <w:pStyle w:val="ListParagraph"/>
        <w:numPr>
          <w:ilvl w:val="0"/>
          <w:numId w:val="3"/>
        </w:numPr>
        <w:ind w:hanging="862"/>
        <w:rPr>
          <w:rFonts w:ascii="Verdana" w:hAnsi="Verdana"/>
          <w:szCs w:val="24"/>
        </w:rPr>
      </w:pPr>
      <w:r w:rsidRPr="00C2127A">
        <w:rPr>
          <w:rFonts w:ascii="Verdana" w:hAnsi="Verdana"/>
          <w:szCs w:val="24"/>
        </w:rPr>
        <w:t xml:space="preserve">Moira Dale sports </w:t>
      </w:r>
      <w:r>
        <w:rPr>
          <w:rFonts w:ascii="Verdana" w:hAnsi="Verdana"/>
          <w:szCs w:val="24"/>
        </w:rPr>
        <w:t xml:space="preserve">facility </w:t>
      </w:r>
      <w:r w:rsidRPr="00C2127A">
        <w:rPr>
          <w:rFonts w:ascii="Verdana" w:hAnsi="Verdana"/>
          <w:szCs w:val="24"/>
        </w:rPr>
        <w:t>and Village Hall</w:t>
      </w:r>
    </w:p>
    <w:p w14:paraId="3AFD582C" w14:textId="77777777" w:rsidR="00BC682F" w:rsidRDefault="00BC682F" w:rsidP="00BC682F">
      <w:pPr>
        <w:pStyle w:val="ListParagraph"/>
        <w:numPr>
          <w:ilvl w:val="0"/>
          <w:numId w:val="25"/>
        </w:numPr>
        <w:rPr>
          <w:rFonts w:ascii="Verdana" w:hAnsi="Verdana"/>
          <w:szCs w:val="24"/>
        </w:rPr>
      </w:pPr>
      <w:r w:rsidRPr="00224EA8">
        <w:rPr>
          <w:rFonts w:ascii="Verdana" w:hAnsi="Verdana"/>
          <w:szCs w:val="24"/>
        </w:rPr>
        <w:t>Upda</w:t>
      </w:r>
      <w:r>
        <w:rPr>
          <w:rFonts w:ascii="Verdana" w:hAnsi="Verdana"/>
          <w:szCs w:val="24"/>
        </w:rPr>
        <w:t>t</w:t>
      </w:r>
      <w:r w:rsidRPr="00224EA8">
        <w:rPr>
          <w:rFonts w:ascii="Verdana" w:hAnsi="Verdana"/>
          <w:szCs w:val="24"/>
        </w:rPr>
        <w:t xml:space="preserve">e report on </w:t>
      </w:r>
      <w:r>
        <w:rPr>
          <w:rFonts w:ascii="Verdana" w:hAnsi="Verdana"/>
          <w:szCs w:val="24"/>
        </w:rPr>
        <w:t xml:space="preserve">the completed </w:t>
      </w:r>
      <w:r w:rsidRPr="00224EA8">
        <w:rPr>
          <w:rFonts w:ascii="Verdana" w:hAnsi="Verdana"/>
          <w:szCs w:val="24"/>
        </w:rPr>
        <w:t>programme of works</w:t>
      </w:r>
      <w:r>
        <w:rPr>
          <w:rFonts w:ascii="Verdana" w:hAnsi="Verdana"/>
          <w:szCs w:val="24"/>
        </w:rPr>
        <w:t xml:space="preserve">.  </w:t>
      </w:r>
    </w:p>
    <w:p w14:paraId="6547C2E2" w14:textId="76BA721C" w:rsidR="00BC682F" w:rsidRPr="00224EA8" w:rsidRDefault="00BC682F" w:rsidP="00BC682F">
      <w:pPr>
        <w:pStyle w:val="ListParagraph"/>
        <w:numPr>
          <w:ilvl w:val="0"/>
          <w:numId w:val="25"/>
        </w:numPr>
        <w:rPr>
          <w:rFonts w:ascii="Verdana" w:hAnsi="Verdana"/>
          <w:szCs w:val="24"/>
        </w:rPr>
      </w:pPr>
      <w:r>
        <w:rPr>
          <w:rFonts w:ascii="Verdana" w:hAnsi="Verdana"/>
          <w:szCs w:val="24"/>
        </w:rPr>
        <w:t>Arrangements to launch and officially “re-open” the facility.</w:t>
      </w:r>
    </w:p>
    <w:p w14:paraId="218ACF84" w14:textId="77777777" w:rsidR="00BC682F" w:rsidRDefault="00BC682F" w:rsidP="00BC682F">
      <w:pPr>
        <w:pStyle w:val="ListParagraph"/>
        <w:ind w:left="1080"/>
        <w:rPr>
          <w:rFonts w:ascii="Verdana" w:hAnsi="Verdana"/>
          <w:szCs w:val="24"/>
        </w:rPr>
      </w:pPr>
    </w:p>
    <w:p w14:paraId="7FADF398" w14:textId="7C328F36" w:rsidR="003E7B24" w:rsidRDefault="003E7B24" w:rsidP="00BC682F">
      <w:pPr>
        <w:pStyle w:val="ListParagraph"/>
        <w:numPr>
          <w:ilvl w:val="0"/>
          <w:numId w:val="3"/>
        </w:numPr>
        <w:ind w:hanging="862"/>
        <w:rPr>
          <w:rFonts w:ascii="Verdana" w:hAnsi="Verdana"/>
          <w:szCs w:val="24"/>
        </w:rPr>
      </w:pPr>
      <w:r w:rsidRPr="00BC682F">
        <w:rPr>
          <w:rFonts w:ascii="Verdana" w:hAnsi="Verdana"/>
          <w:szCs w:val="24"/>
        </w:rPr>
        <w:t xml:space="preserve">Community Hub </w:t>
      </w:r>
    </w:p>
    <w:p w14:paraId="575D4E73" w14:textId="04AADA42" w:rsidR="00BC682F" w:rsidRDefault="00BC682F" w:rsidP="00BC682F">
      <w:pPr>
        <w:pStyle w:val="ListParagraph"/>
        <w:numPr>
          <w:ilvl w:val="0"/>
          <w:numId w:val="26"/>
        </w:numPr>
        <w:rPr>
          <w:rFonts w:ascii="Verdana" w:hAnsi="Verdana"/>
          <w:szCs w:val="24"/>
        </w:rPr>
      </w:pPr>
      <w:r>
        <w:rPr>
          <w:rFonts w:ascii="Verdana" w:hAnsi="Verdana"/>
          <w:szCs w:val="24"/>
        </w:rPr>
        <w:t xml:space="preserve">Emergency services open day – issues and complaints.  </w:t>
      </w:r>
    </w:p>
    <w:p w14:paraId="7A73AD96" w14:textId="41500973" w:rsidR="003E550F" w:rsidRDefault="00BC682F" w:rsidP="00BC682F">
      <w:pPr>
        <w:pStyle w:val="ListParagraph"/>
        <w:numPr>
          <w:ilvl w:val="0"/>
          <w:numId w:val="26"/>
        </w:numPr>
        <w:rPr>
          <w:rFonts w:ascii="Verdana" w:hAnsi="Verdana"/>
          <w:szCs w:val="24"/>
        </w:rPr>
      </w:pPr>
      <w:r>
        <w:rPr>
          <w:rFonts w:ascii="Verdana" w:hAnsi="Verdana"/>
          <w:szCs w:val="24"/>
        </w:rPr>
        <w:t xml:space="preserve">Parking issues </w:t>
      </w:r>
      <w:r w:rsidR="003E550F">
        <w:rPr>
          <w:rFonts w:ascii="Verdana" w:hAnsi="Verdana"/>
          <w:szCs w:val="24"/>
        </w:rPr>
        <w:t>created by lack of restrictions and signage</w:t>
      </w:r>
      <w:r w:rsidR="00B82D97">
        <w:rPr>
          <w:rFonts w:ascii="Verdana" w:hAnsi="Verdana"/>
          <w:szCs w:val="24"/>
        </w:rPr>
        <w:t xml:space="preserve"> in the carpark.</w:t>
      </w:r>
    </w:p>
    <w:p w14:paraId="04B7EDF0" w14:textId="77777777" w:rsidR="003E550F" w:rsidRDefault="003E550F" w:rsidP="00BC682F">
      <w:pPr>
        <w:pStyle w:val="ListParagraph"/>
        <w:numPr>
          <w:ilvl w:val="0"/>
          <w:numId w:val="26"/>
        </w:numPr>
        <w:rPr>
          <w:rFonts w:ascii="Verdana" w:hAnsi="Verdana"/>
          <w:szCs w:val="24"/>
        </w:rPr>
      </w:pPr>
      <w:r>
        <w:rPr>
          <w:rFonts w:ascii="Verdana" w:hAnsi="Verdana"/>
          <w:szCs w:val="24"/>
        </w:rPr>
        <w:t>Boundary security – Following last month’s resolution, update and additional information and consideration for an alternative solution.</w:t>
      </w:r>
    </w:p>
    <w:p w14:paraId="5A39B51E" w14:textId="77777777" w:rsidR="00160E83" w:rsidRDefault="003E550F" w:rsidP="00BC682F">
      <w:pPr>
        <w:pStyle w:val="ListParagraph"/>
        <w:numPr>
          <w:ilvl w:val="0"/>
          <w:numId w:val="26"/>
        </w:numPr>
        <w:rPr>
          <w:rFonts w:ascii="Verdana" w:hAnsi="Verdana"/>
          <w:szCs w:val="24"/>
        </w:rPr>
      </w:pPr>
      <w:r>
        <w:rPr>
          <w:rFonts w:ascii="Verdana" w:hAnsi="Verdana"/>
          <w:szCs w:val="24"/>
        </w:rPr>
        <w:t xml:space="preserve">To consider a quote to paint the main public areas; including the installation of a wall protection to reduce the future marking caused by chairs and tables. </w:t>
      </w:r>
    </w:p>
    <w:p w14:paraId="6EA03FB9" w14:textId="35BBC510" w:rsidR="00160E83" w:rsidRDefault="00160E83" w:rsidP="00BC682F">
      <w:pPr>
        <w:pStyle w:val="ListParagraph"/>
        <w:numPr>
          <w:ilvl w:val="0"/>
          <w:numId w:val="26"/>
        </w:numPr>
        <w:rPr>
          <w:rFonts w:ascii="Verdana" w:hAnsi="Verdana"/>
          <w:szCs w:val="24"/>
        </w:rPr>
      </w:pPr>
      <w:r>
        <w:rPr>
          <w:rFonts w:ascii="Verdana" w:hAnsi="Verdana"/>
          <w:szCs w:val="24"/>
        </w:rPr>
        <w:t>To co</w:t>
      </w:r>
      <w:r w:rsidR="0094107E">
        <w:rPr>
          <w:rFonts w:ascii="Verdana" w:hAnsi="Verdana"/>
          <w:szCs w:val="24"/>
        </w:rPr>
        <w:t>n</w:t>
      </w:r>
      <w:r>
        <w:rPr>
          <w:rFonts w:ascii="Verdana" w:hAnsi="Verdana"/>
          <w:szCs w:val="24"/>
        </w:rPr>
        <w:t>s</w:t>
      </w:r>
      <w:r w:rsidR="0094107E">
        <w:rPr>
          <w:rFonts w:ascii="Verdana" w:hAnsi="Verdana"/>
          <w:szCs w:val="24"/>
        </w:rPr>
        <w:t>i</w:t>
      </w:r>
      <w:r>
        <w:rPr>
          <w:rFonts w:ascii="Verdana" w:hAnsi="Verdana"/>
          <w:szCs w:val="24"/>
        </w:rPr>
        <w:t xml:space="preserve">der and approve a new contract for the supply of photocopier machine. </w:t>
      </w:r>
    </w:p>
    <w:p w14:paraId="58B59745" w14:textId="2B1FD1D5" w:rsidR="00160E83" w:rsidRDefault="00160E83" w:rsidP="00BC682F">
      <w:pPr>
        <w:pStyle w:val="ListParagraph"/>
        <w:numPr>
          <w:ilvl w:val="0"/>
          <w:numId w:val="26"/>
        </w:numPr>
        <w:rPr>
          <w:rFonts w:ascii="Verdana" w:hAnsi="Verdana"/>
          <w:szCs w:val="24"/>
        </w:rPr>
      </w:pPr>
      <w:r>
        <w:rPr>
          <w:rFonts w:ascii="Verdana" w:hAnsi="Verdana"/>
          <w:szCs w:val="24"/>
        </w:rPr>
        <w:t xml:space="preserve">To consider and approve essential upgrades to IT equipment.  </w:t>
      </w:r>
    </w:p>
    <w:p w14:paraId="10042953" w14:textId="311C13B2" w:rsidR="00160E83" w:rsidRDefault="00160E83" w:rsidP="00160E83">
      <w:pPr>
        <w:pStyle w:val="ListParagraph"/>
        <w:ind w:left="1080"/>
        <w:rPr>
          <w:rFonts w:ascii="Verdana" w:hAnsi="Verdana"/>
          <w:szCs w:val="24"/>
        </w:rPr>
      </w:pPr>
    </w:p>
    <w:bookmarkEnd w:id="0"/>
    <w:p w14:paraId="6C80952D" w14:textId="797F7106" w:rsidR="002C2461" w:rsidRDefault="002C2461" w:rsidP="00C256BA">
      <w:pPr>
        <w:widowControl w:val="0"/>
        <w:numPr>
          <w:ilvl w:val="0"/>
          <w:numId w:val="3"/>
        </w:numPr>
        <w:ind w:hanging="720"/>
        <w:contextualSpacing/>
        <w:rPr>
          <w:rFonts w:ascii="Verdana" w:hAnsi="Verdana"/>
          <w:szCs w:val="24"/>
        </w:rPr>
      </w:pPr>
      <w:r>
        <w:rPr>
          <w:rFonts w:ascii="Verdana" w:hAnsi="Verdana"/>
          <w:szCs w:val="24"/>
        </w:rPr>
        <w:t>Matters dealt with under delegated powers</w:t>
      </w:r>
      <w:r w:rsidR="00C256BA">
        <w:rPr>
          <w:rFonts w:ascii="Verdana" w:hAnsi="Verdana"/>
          <w:szCs w:val="24"/>
        </w:rPr>
        <w:t xml:space="preserve"> during August</w:t>
      </w:r>
      <w:r>
        <w:rPr>
          <w:rFonts w:ascii="Verdana" w:hAnsi="Verdana"/>
          <w:szCs w:val="24"/>
        </w:rPr>
        <w:t xml:space="preserve">.  </w:t>
      </w:r>
    </w:p>
    <w:p w14:paraId="0939F39D" w14:textId="2314C5F3" w:rsidR="002C2461" w:rsidRDefault="002C2461" w:rsidP="00C256BA">
      <w:pPr>
        <w:pStyle w:val="ListParagraph"/>
        <w:widowControl w:val="0"/>
        <w:numPr>
          <w:ilvl w:val="0"/>
          <w:numId w:val="29"/>
        </w:numPr>
        <w:ind w:left="1134" w:hanging="425"/>
        <w:rPr>
          <w:rFonts w:ascii="Verdana" w:hAnsi="Verdana"/>
          <w:szCs w:val="24"/>
        </w:rPr>
      </w:pPr>
      <w:r>
        <w:rPr>
          <w:rFonts w:ascii="Verdana" w:hAnsi="Verdana"/>
          <w:szCs w:val="24"/>
        </w:rPr>
        <w:t xml:space="preserve">To ratify the street naming for the development to the rear of 65 High Street.  </w:t>
      </w:r>
    </w:p>
    <w:p w14:paraId="24B4F94B" w14:textId="6BB46C60" w:rsidR="00C256BA" w:rsidRDefault="00C256BA" w:rsidP="00C256BA">
      <w:pPr>
        <w:pStyle w:val="ListParagraph"/>
        <w:widowControl w:val="0"/>
        <w:numPr>
          <w:ilvl w:val="0"/>
          <w:numId w:val="29"/>
        </w:numPr>
        <w:spacing w:before="100" w:beforeAutospacing="1" w:after="100" w:afterAutospacing="1"/>
        <w:ind w:left="1134" w:hanging="425"/>
        <w:rPr>
          <w:rFonts w:ascii="Verdana" w:hAnsi="Verdana"/>
          <w:szCs w:val="24"/>
        </w:rPr>
      </w:pPr>
      <w:r>
        <w:rPr>
          <w:rFonts w:ascii="Verdana" w:hAnsi="Verdana"/>
          <w:szCs w:val="24"/>
        </w:rPr>
        <w:t>Staff matters – To ratify the necessary changes in relation to the kitchen, grounds and caretaking caused by the immediate</w:t>
      </w:r>
      <w:r w:rsidR="00160E83">
        <w:rPr>
          <w:rFonts w:ascii="Verdana" w:hAnsi="Verdana"/>
          <w:szCs w:val="24"/>
        </w:rPr>
        <w:t xml:space="preserve"> and sudden issues to ensure the smooth running of all the Parish Council facilities.  </w:t>
      </w:r>
      <w:r>
        <w:rPr>
          <w:rFonts w:ascii="Verdana" w:hAnsi="Verdana"/>
          <w:szCs w:val="24"/>
        </w:rPr>
        <w:t xml:space="preserve"> </w:t>
      </w:r>
    </w:p>
    <w:p w14:paraId="7F57C48A" w14:textId="77777777" w:rsidR="00F23C50" w:rsidRDefault="00C256BA" w:rsidP="00C256BA">
      <w:pPr>
        <w:pStyle w:val="ListParagraph"/>
        <w:widowControl w:val="0"/>
        <w:numPr>
          <w:ilvl w:val="0"/>
          <w:numId w:val="29"/>
        </w:numPr>
        <w:spacing w:before="100" w:beforeAutospacing="1" w:after="100" w:afterAutospacing="1"/>
        <w:ind w:left="1134" w:hanging="425"/>
        <w:rPr>
          <w:rFonts w:ascii="Verdana" w:hAnsi="Verdana"/>
          <w:szCs w:val="24"/>
        </w:rPr>
      </w:pPr>
      <w:r>
        <w:rPr>
          <w:rFonts w:ascii="Verdana" w:hAnsi="Verdana"/>
          <w:szCs w:val="24"/>
        </w:rPr>
        <w:t>To ratify the decision to outsource the cleaning of all of the Parish Council facilities to a local business.</w:t>
      </w:r>
    </w:p>
    <w:p w14:paraId="39566031" w14:textId="7538C8A3" w:rsidR="00160E83" w:rsidRDefault="00F23C50" w:rsidP="00C256BA">
      <w:pPr>
        <w:pStyle w:val="ListParagraph"/>
        <w:widowControl w:val="0"/>
        <w:numPr>
          <w:ilvl w:val="0"/>
          <w:numId w:val="29"/>
        </w:numPr>
        <w:spacing w:before="100" w:beforeAutospacing="1" w:after="100" w:afterAutospacing="1"/>
        <w:ind w:left="1134" w:hanging="425"/>
        <w:rPr>
          <w:rFonts w:ascii="Verdana" w:hAnsi="Verdana"/>
          <w:szCs w:val="24"/>
        </w:rPr>
      </w:pPr>
      <w:r>
        <w:rPr>
          <w:rFonts w:ascii="Verdana" w:hAnsi="Verdana"/>
          <w:szCs w:val="24"/>
        </w:rPr>
        <w:t xml:space="preserve">To ratify the following </w:t>
      </w:r>
      <w:r w:rsidR="00714507">
        <w:rPr>
          <w:rFonts w:ascii="Verdana" w:hAnsi="Verdana"/>
          <w:szCs w:val="24"/>
        </w:rPr>
        <w:t xml:space="preserve">Planning </w:t>
      </w:r>
      <w:r>
        <w:rPr>
          <w:rFonts w:ascii="Verdana" w:hAnsi="Verdana"/>
          <w:szCs w:val="24"/>
        </w:rPr>
        <w:t xml:space="preserve">comments: </w:t>
      </w:r>
    </w:p>
    <w:tbl>
      <w:tblPr>
        <w:tblW w:w="9260" w:type="dxa"/>
        <w:tblLook w:val="04A0" w:firstRow="1" w:lastRow="0" w:firstColumn="1" w:lastColumn="0" w:noHBand="0" w:noVBand="1"/>
      </w:tblPr>
      <w:tblGrid>
        <w:gridCol w:w="2226"/>
        <w:gridCol w:w="1880"/>
        <w:gridCol w:w="3402"/>
        <w:gridCol w:w="1752"/>
      </w:tblGrid>
      <w:tr w:rsidR="00714507" w:rsidRPr="00714507" w14:paraId="589FE42F" w14:textId="77777777" w:rsidTr="00714507">
        <w:trPr>
          <w:trHeight w:val="1380"/>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5A0D520" w14:textId="62617B0B" w:rsidR="00714507" w:rsidRPr="00714507" w:rsidRDefault="00C256BA" w:rsidP="00714507">
            <w:pPr>
              <w:rPr>
                <w:rFonts w:ascii="Verdana" w:hAnsi="Verdana" w:cs="Calibri"/>
                <w:szCs w:val="24"/>
                <w:lang w:val="en-US" w:eastAsia="en-US"/>
              </w:rPr>
            </w:pPr>
            <w:r>
              <w:rPr>
                <w:rFonts w:ascii="Verdana" w:hAnsi="Verdana"/>
                <w:szCs w:val="24"/>
              </w:rPr>
              <w:t xml:space="preserve"> </w:t>
            </w:r>
            <w:r w:rsidR="00714507" w:rsidRPr="00714507">
              <w:rPr>
                <w:rFonts w:ascii="Verdana" w:hAnsi="Verdana" w:cs="Calibri"/>
                <w:szCs w:val="24"/>
                <w:lang w:val="en-US" w:eastAsia="en-US"/>
              </w:rPr>
              <w:t>23/00954/CLP</w:t>
            </w:r>
          </w:p>
        </w:tc>
        <w:tc>
          <w:tcPr>
            <w:tcW w:w="1880" w:type="dxa"/>
            <w:tcBorders>
              <w:top w:val="single" w:sz="4" w:space="0" w:color="auto"/>
              <w:left w:val="nil"/>
              <w:bottom w:val="single" w:sz="4" w:space="0" w:color="auto"/>
              <w:right w:val="single" w:sz="4" w:space="0" w:color="auto"/>
            </w:tcBorders>
            <w:shd w:val="clear" w:color="auto" w:fill="auto"/>
            <w:hideMark/>
          </w:tcPr>
          <w:p w14:paraId="161D009F"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108 High Street</w:t>
            </w:r>
          </w:p>
        </w:tc>
        <w:tc>
          <w:tcPr>
            <w:tcW w:w="3402" w:type="dxa"/>
            <w:tcBorders>
              <w:top w:val="single" w:sz="4" w:space="0" w:color="auto"/>
              <w:left w:val="nil"/>
              <w:bottom w:val="single" w:sz="4" w:space="0" w:color="auto"/>
              <w:right w:val="single" w:sz="4" w:space="0" w:color="auto"/>
            </w:tcBorders>
            <w:shd w:val="clear" w:color="auto" w:fill="auto"/>
            <w:hideMark/>
          </w:tcPr>
          <w:p w14:paraId="71AD9EFD"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Certificate of Lawful Proposed Use for the construction of a detached garden building</w:t>
            </w:r>
          </w:p>
        </w:tc>
        <w:tc>
          <w:tcPr>
            <w:tcW w:w="1752" w:type="dxa"/>
            <w:tcBorders>
              <w:top w:val="single" w:sz="4" w:space="0" w:color="auto"/>
              <w:left w:val="nil"/>
              <w:bottom w:val="single" w:sz="4" w:space="0" w:color="auto"/>
              <w:right w:val="single" w:sz="4" w:space="0" w:color="auto"/>
            </w:tcBorders>
            <w:shd w:val="clear" w:color="auto" w:fill="auto"/>
            <w:hideMark/>
          </w:tcPr>
          <w:p w14:paraId="2CB937D6"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No objection</w:t>
            </w:r>
          </w:p>
        </w:tc>
      </w:tr>
      <w:tr w:rsidR="00714507" w:rsidRPr="00714507" w14:paraId="58377BF0" w14:textId="77777777" w:rsidTr="0094107E">
        <w:trPr>
          <w:trHeight w:val="1130"/>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901B7F1"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lastRenderedPageBreak/>
              <w:t>23/00974/FUL</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21FA5C5D"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1 Huntingdon Drive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CB61E06"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Erection of a single storey building for use as a hair and beauty salon and associated alterations</w:t>
            </w:r>
          </w:p>
        </w:tc>
        <w:tc>
          <w:tcPr>
            <w:tcW w:w="1752" w:type="dxa"/>
            <w:tcBorders>
              <w:top w:val="single" w:sz="4" w:space="0" w:color="auto"/>
              <w:left w:val="single" w:sz="4" w:space="0" w:color="auto"/>
              <w:bottom w:val="single" w:sz="4" w:space="0" w:color="auto"/>
              <w:right w:val="single" w:sz="4" w:space="0" w:color="auto"/>
            </w:tcBorders>
            <w:shd w:val="clear" w:color="auto" w:fill="auto"/>
            <w:hideMark/>
          </w:tcPr>
          <w:p w14:paraId="11AA958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No objection</w:t>
            </w:r>
          </w:p>
        </w:tc>
      </w:tr>
      <w:tr w:rsidR="00714507" w:rsidRPr="00714507" w14:paraId="03252CC2" w14:textId="77777777" w:rsidTr="00714507">
        <w:trPr>
          <w:trHeight w:val="836"/>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639A97D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23/01025/LBC</w:t>
            </w:r>
          </w:p>
        </w:tc>
        <w:tc>
          <w:tcPr>
            <w:tcW w:w="1880" w:type="dxa"/>
            <w:tcBorders>
              <w:top w:val="single" w:sz="4" w:space="0" w:color="auto"/>
              <w:left w:val="nil"/>
              <w:bottom w:val="single" w:sz="4" w:space="0" w:color="auto"/>
              <w:right w:val="single" w:sz="4" w:space="0" w:color="auto"/>
            </w:tcBorders>
            <w:shd w:val="clear" w:color="auto" w:fill="auto"/>
            <w:hideMark/>
          </w:tcPr>
          <w:p w14:paraId="3CC07517"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65 High Street</w:t>
            </w:r>
          </w:p>
        </w:tc>
        <w:tc>
          <w:tcPr>
            <w:tcW w:w="3402" w:type="dxa"/>
            <w:tcBorders>
              <w:top w:val="single" w:sz="4" w:space="0" w:color="auto"/>
              <w:left w:val="nil"/>
              <w:bottom w:val="single" w:sz="4" w:space="0" w:color="auto"/>
              <w:right w:val="single" w:sz="4" w:space="0" w:color="auto"/>
            </w:tcBorders>
            <w:shd w:val="clear" w:color="auto" w:fill="auto"/>
            <w:hideMark/>
          </w:tcPr>
          <w:p w14:paraId="3E58C69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Conservatory extension link between dwelling and garage</w:t>
            </w:r>
          </w:p>
        </w:tc>
        <w:tc>
          <w:tcPr>
            <w:tcW w:w="1752" w:type="dxa"/>
            <w:tcBorders>
              <w:top w:val="single" w:sz="4" w:space="0" w:color="auto"/>
              <w:left w:val="nil"/>
              <w:bottom w:val="single" w:sz="4" w:space="0" w:color="auto"/>
              <w:right w:val="single" w:sz="4" w:space="0" w:color="auto"/>
            </w:tcBorders>
            <w:shd w:val="clear" w:color="auto" w:fill="auto"/>
            <w:hideMark/>
          </w:tcPr>
          <w:p w14:paraId="6EC7D437" w14:textId="77777777" w:rsidR="00714507" w:rsidRPr="00714507" w:rsidRDefault="00714507" w:rsidP="00714507">
            <w:pPr>
              <w:rPr>
                <w:rFonts w:ascii="Verdana" w:hAnsi="Verdana" w:cs="Calibri"/>
                <w:color w:val="000000"/>
                <w:szCs w:val="24"/>
                <w:lang w:val="en-US" w:eastAsia="en-US"/>
              </w:rPr>
            </w:pPr>
            <w:r w:rsidRPr="00714507">
              <w:rPr>
                <w:rFonts w:ascii="Verdana" w:hAnsi="Verdana" w:cs="Calibri"/>
                <w:color w:val="000000"/>
                <w:szCs w:val="24"/>
                <w:lang w:val="en-US" w:eastAsia="en-US"/>
              </w:rPr>
              <w:t>No objection</w:t>
            </w:r>
          </w:p>
        </w:tc>
      </w:tr>
      <w:tr w:rsidR="00714507" w:rsidRPr="00714507" w14:paraId="7139D313" w14:textId="77777777" w:rsidTr="00714507">
        <w:trPr>
          <w:trHeight w:val="1290"/>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432BBCF"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23/00939/FUL</w:t>
            </w:r>
          </w:p>
        </w:tc>
        <w:tc>
          <w:tcPr>
            <w:tcW w:w="1880" w:type="dxa"/>
            <w:tcBorders>
              <w:top w:val="single" w:sz="4" w:space="0" w:color="auto"/>
              <w:left w:val="nil"/>
              <w:bottom w:val="single" w:sz="4" w:space="0" w:color="auto"/>
              <w:right w:val="single" w:sz="4" w:space="0" w:color="auto"/>
            </w:tcBorders>
            <w:shd w:val="clear" w:color="auto" w:fill="auto"/>
            <w:hideMark/>
          </w:tcPr>
          <w:p w14:paraId="695BC9EB"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2A Borough Street</w:t>
            </w:r>
          </w:p>
        </w:tc>
        <w:tc>
          <w:tcPr>
            <w:tcW w:w="3402" w:type="dxa"/>
            <w:tcBorders>
              <w:top w:val="single" w:sz="4" w:space="0" w:color="auto"/>
              <w:left w:val="nil"/>
              <w:bottom w:val="single" w:sz="4" w:space="0" w:color="auto"/>
              <w:right w:val="single" w:sz="4" w:space="0" w:color="auto"/>
            </w:tcBorders>
            <w:shd w:val="clear" w:color="auto" w:fill="auto"/>
            <w:hideMark/>
          </w:tcPr>
          <w:p w14:paraId="015E256D"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Change of use and conversion of building to create three residential units</w:t>
            </w:r>
          </w:p>
        </w:tc>
        <w:tc>
          <w:tcPr>
            <w:tcW w:w="1752" w:type="dxa"/>
            <w:tcBorders>
              <w:top w:val="single" w:sz="4" w:space="0" w:color="auto"/>
              <w:left w:val="nil"/>
              <w:bottom w:val="single" w:sz="4" w:space="0" w:color="auto"/>
              <w:right w:val="single" w:sz="4" w:space="0" w:color="auto"/>
            </w:tcBorders>
            <w:shd w:val="clear" w:color="auto" w:fill="auto"/>
            <w:hideMark/>
          </w:tcPr>
          <w:p w14:paraId="13CE6D0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No objection</w:t>
            </w:r>
          </w:p>
        </w:tc>
      </w:tr>
      <w:tr w:rsidR="00714507" w:rsidRPr="00714507" w14:paraId="045464AD" w14:textId="77777777" w:rsidTr="00714507">
        <w:trPr>
          <w:trHeight w:val="2058"/>
        </w:trPr>
        <w:tc>
          <w:tcPr>
            <w:tcW w:w="2226" w:type="dxa"/>
            <w:tcBorders>
              <w:top w:val="nil"/>
              <w:left w:val="single" w:sz="4" w:space="0" w:color="auto"/>
              <w:bottom w:val="single" w:sz="4" w:space="0" w:color="auto"/>
              <w:right w:val="single" w:sz="4" w:space="0" w:color="auto"/>
            </w:tcBorders>
            <w:shd w:val="clear" w:color="auto" w:fill="auto"/>
            <w:hideMark/>
          </w:tcPr>
          <w:p w14:paraId="52637F51"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23/01026/FUL</w:t>
            </w:r>
          </w:p>
        </w:tc>
        <w:tc>
          <w:tcPr>
            <w:tcW w:w="1880" w:type="dxa"/>
            <w:tcBorders>
              <w:top w:val="nil"/>
              <w:left w:val="nil"/>
              <w:bottom w:val="single" w:sz="4" w:space="0" w:color="auto"/>
              <w:right w:val="single" w:sz="4" w:space="0" w:color="auto"/>
            </w:tcBorders>
            <w:shd w:val="clear" w:color="auto" w:fill="auto"/>
            <w:hideMark/>
          </w:tcPr>
          <w:p w14:paraId="4E182EF3"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115 Park Lane</w:t>
            </w:r>
          </w:p>
        </w:tc>
        <w:tc>
          <w:tcPr>
            <w:tcW w:w="3402" w:type="dxa"/>
            <w:tcBorders>
              <w:top w:val="nil"/>
              <w:left w:val="nil"/>
              <w:bottom w:val="single" w:sz="4" w:space="0" w:color="auto"/>
              <w:right w:val="single" w:sz="4" w:space="0" w:color="auto"/>
            </w:tcBorders>
            <w:shd w:val="clear" w:color="auto" w:fill="auto"/>
            <w:hideMark/>
          </w:tcPr>
          <w:p w14:paraId="10CE0908"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Erection of front, rear and first floor extensions including raising the overall roof height to facilitate additional first floor living accommodation</w:t>
            </w:r>
          </w:p>
        </w:tc>
        <w:tc>
          <w:tcPr>
            <w:tcW w:w="1752" w:type="dxa"/>
            <w:tcBorders>
              <w:top w:val="nil"/>
              <w:left w:val="nil"/>
              <w:bottom w:val="single" w:sz="4" w:space="0" w:color="auto"/>
              <w:right w:val="single" w:sz="4" w:space="0" w:color="auto"/>
            </w:tcBorders>
            <w:shd w:val="clear" w:color="auto" w:fill="auto"/>
            <w:hideMark/>
          </w:tcPr>
          <w:p w14:paraId="4B3D28D6"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No objection</w:t>
            </w:r>
          </w:p>
        </w:tc>
      </w:tr>
      <w:tr w:rsidR="00714507" w:rsidRPr="00714507" w14:paraId="01347692" w14:textId="77777777" w:rsidTr="00714507">
        <w:trPr>
          <w:trHeight w:val="1833"/>
        </w:trPr>
        <w:tc>
          <w:tcPr>
            <w:tcW w:w="2226" w:type="dxa"/>
            <w:tcBorders>
              <w:top w:val="nil"/>
              <w:left w:val="single" w:sz="4" w:space="0" w:color="auto"/>
              <w:bottom w:val="single" w:sz="4" w:space="0" w:color="auto"/>
              <w:right w:val="single" w:sz="4" w:space="0" w:color="auto"/>
            </w:tcBorders>
            <w:shd w:val="clear" w:color="auto" w:fill="auto"/>
            <w:hideMark/>
          </w:tcPr>
          <w:p w14:paraId="34A6E68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23/00479/REMM</w:t>
            </w:r>
          </w:p>
        </w:tc>
        <w:tc>
          <w:tcPr>
            <w:tcW w:w="1880" w:type="dxa"/>
            <w:tcBorders>
              <w:top w:val="nil"/>
              <w:left w:val="nil"/>
              <w:bottom w:val="single" w:sz="4" w:space="0" w:color="auto"/>
              <w:right w:val="single" w:sz="4" w:space="0" w:color="auto"/>
            </w:tcBorders>
            <w:shd w:val="clear" w:color="auto" w:fill="auto"/>
            <w:hideMark/>
          </w:tcPr>
          <w:p w14:paraId="01E6FDA0"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Land to the South of Park Lane (Welstead Road)</w:t>
            </w:r>
          </w:p>
        </w:tc>
        <w:tc>
          <w:tcPr>
            <w:tcW w:w="3402" w:type="dxa"/>
            <w:tcBorders>
              <w:top w:val="nil"/>
              <w:left w:val="nil"/>
              <w:bottom w:val="single" w:sz="4" w:space="0" w:color="auto"/>
              <w:right w:val="single" w:sz="4" w:space="0" w:color="auto"/>
            </w:tcBorders>
            <w:shd w:val="clear" w:color="auto" w:fill="auto"/>
            <w:hideMark/>
          </w:tcPr>
          <w:p w14:paraId="159C8D2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AMENDED APPLICATION - Erection of units for B2 and B8 use (reserved matters to outline planning permission ref. 16/00465/VCUM)</w:t>
            </w:r>
          </w:p>
        </w:tc>
        <w:tc>
          <w:tcPr>
            <w:tcW w:w="1752" w:type="dxa"/>
            <w:tcBorders>
              <w:top w:val="nil"/>
              <w:left w:val="nil"/>
              <w:bottom w:val="single" w:sz="4" w:space="0" w:color="auto"/>
              <w:right w:val="single" w:sz="4" w:space="0" w:color="auto"/>
            </w:tcBorders>
            <w:shd w:val="clear" w:color="auto" w:fill="auto"/>
            <w:hideMark/>
          </w:tcPr>
          <w:p w14:paraId="31E033E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No objection</w:t>
            </w:r>
          </w:p>
        </w:tc>
      </w:tr>
    </w:tbl>
    <w:p w14:paraId="3A4B8996" w14:textId="6B0D346A" w:rsidR="00C256BA" w:rsidRDefault="00C256BA" w:rsidP="00160E83">
      <w:pPr>
        <w:pStyle w:val="ListParagraph"/>
        <w:widowControl w:val="0"/>
        <w:spacing w:before="100" w:beforeAutospacing="1" w:after="100" w:afterAutospacing="1"/>
        <w:ind w:left="1134"/>
        <w:rPr>
          <w:rFonts w:ascii="Verdana" w:hAnsi="Verdana"/>
          <w:szCs w:val="24"/>
        </w:rPr>
      </w:pPr>
    </w:p>
    <w:bookmarkEnd w:id="2"/>
    <w:bookmarkEnd w:id="3"/>
    <w:p w14:paraId="4CA6AD3A" w14:textId="3B03F22D" w:rsidR="003E6F7D" w:rsidRPr="00F23C50" w:rsidRDefault="003E6F7D" w:rsidP="00F23C50">
      <w:pPr>
        <w:pStyle w:val="ListParagraph"/>
        <w:widowControl w:val="0"/>
        <w:numPr>
          <w:ilvl w:val="0"/>
          <w:numId w:val="3"/>
        </w:numPr>
        <w:ind w:hanging="720"/>
        <w:rPr>
          <w:rFonts w:ascii="Verdana" w:hAnsi="Verdana"/>
          <w:bCs/>
          <w:szCs w:val="24"/>
        </w:rPr>
      </w:pPr>
      <w:r w:rsidRPr="00F23C50">
        <w:rPr>
          <w:rFonts w:ascii="Verdana" w:hAnsi="Verdana"/>
          <w:bCs/>
          <w:szCs w:val="24"/>
        </w:rPr>
        <w:t>Recreation committee matters:     (</w:t>
      </w:r>
      <w:r w:rsidRPr="00F23C50">
        <w:rPr>
          <w:rFonts w:ascii="Verdana" w:hAnsi="Verdana"/>
          <w:szCs w:val="24"/>
        </w:rPr>
        <w:t>Chairman of committee to lead)</w:t>
      </w:r>
    </w:p>
    <w:p w14:paraId="024255DD" w14:textId="77777777" w:rsidR="00F23C50" w:rsidRDefault="00A701C4" w:rsidP="00F23C50">
      <w:pPr>
        <w:pStyle w:val="ListParagraph"/>
        <w:numPr>
          <w:ilvl w:val="0"/>
          <w:numId w:val="13"/>
        </w:numPr>
        <w:rPr>
          <w:rFonts w:ascii="Verdana" w:hAnsi="Verdana"/>
          <w:szCs w:val="24"/>
        </w:rPr>
      </w:pPr>
      <w:r>
        <w:rPr>
          <w:rFonts w:ascii="Verdana" w:hAnsi="Verdana"/>
          <w:szCs w:val="24"/>
        </w:rPr>
        <w:t>Community sports provision at the college, including works for new gym and 3G pitch – Update report.</w:t>
      </w:r>
    </w:p>
    <w:p w14:paraId="1D55924D" w14:textId="36129747" w:rsidR="00F23C50" w:rsidRPr="00F23C50" w:rsidRDefault="00F23C50" w:rsidP="00F23C50">
      <w:pPr>
        <w:pStyle w:val="ListParagraph"/>
        <w:numPr>
          <w:ilvl w:val="0"/>
          <w:numId w:val="13"/>
        </w:numPr>
        <w:rPr>
          <w:rFonts w:ascii="Verdana" w:hAnsi="Verdana"/>
          <w:szCs w:val="24"/>
        </w:rPr>
      </w:pPr>
      <w:r w:rsidRPr="00F23C50">
        <w:rPr>
          <w:rFonts w:ascii="Verdana" w:hAnsi="Verdana"/>
          <w:szCs w:val="24"/>
        </w:rPr>
        <w:t>Spital Park</w:t>
      </w:r>
    </w:p>
    <w:p w14:paraId="76DA49D8" w14:textId="77777777" w:rsidR="00F23C50" w:rsidRDefault="00F23C50" w:rsidP="00F23C50">
      <w:pPr>
        <w:pStyle w:val="ListParagraph"/>
        <w:numPr>
          <w:ilvl w:val="0"/>
          <w:numId w:val="31"/>
        </w:numPr>
        <w:ind w:left="1418"/>
        <w:rPr>
          <w:rFonts w:ascii="Verdana" w:hAnsi="Verdana"/>
          <w:szCs w:val="24"/>
        </w:rPr>
      </w:pPr>
      <w:r>
        <w:rPr>
          <w:rFonts w:ascii="Verdana" w:hAnsi="Verdana"/>
          <w:szCs w:val="24"/>
        </w:rPr>
        <w:t>Parking issues on and off site.</w:t>
      </w:r>
    </w:p>
    <w:p w14:paraId="2F4FD450" w14:textId="77777777" w:rsidR="00F23C50" w:rsidRDefault="00F23C50" w:rsidP="00F23C50">
      <w:pPr>
        <w:pStyle w:val="ListParagraph"/>
        <w:numPr>
          <w:ilvl w:val="0"/>
          <w:numId w:val="31"/>
        </w:numPr>
        <w:ind w:left="1418"/>
        <w:rPr>
          <w:rFonts w:ascii="Verdana" w:hAnsi="Verdana"/>
          <w:szCs w:val="24"/>
        </w:rPr>
      </w:pPr>
      <w:r>
        <w:rPr>
          <w:rFonts w:ascii="Verdana" w:hAnsi="Verdana"/>
          <w:szCs w:val="24"/>
        </w:rPr>
        <w:t>Boundary security – Following last month’s resolution, update and additional information and consideration for an alternative solution.</w:t>
      </w:r>
    </w:p>
    <w:p w14:paraId="2490C9D2" w14:textId="77777777" w:rsidR="00F23C50" w:rsidRPr="00BC682F" w:rsidRDefault="00F23C50" w:rsidP="00F23C50">
      <w:pPr>
        <w:pStyle w:val="ListParagraph"/>
        <w:numPr>
          <w:ilvl w:val="0"/>
          <w:numId w:val="31"/>
        </w:numPr>
        <w:ind w:left="1418"/>
        <w:rPr>
          <w:rFonts w:ascii="Verdana" w:hAnsi="Verdana"/>
          <w:szCs w:val="24"/>
        </w:rPr>
      </w:pPr>
      <w:r>
        <w:rPr>
          <w:rFonts w:ascii="Verdana" w:hAnsi="Verdana"/>
          <w:szCs w:val="24"/>
        </w:rPr>
        <w:t xml:space="preserve">To consider a quote to paint the main public areas; including the installation of a wall protection to reduce the future marking caused by chairs and tables.      </w:t>
      </w:r>
    </w:p>
    <w:p w14:paraId="4FFF7E7B" w14:textId="5EA68716" w:rsidR="00A701C4" w:rsidRPr="00A701C4" w:rsidRDefault="00A701C4" w:rsidP="003E7B24">
      <w:pPr>
        <w:pStyle w:val="ListParagraph"/>
        <w:ind w:left="1080"/>
        <w:rPr>
          <w:rFonts w:ascii="Verdana" w:hAnsi="Verdana"/>
          <w:szCs w:val="24"/>
        </w:rPr>
      </w:pPr>
    </w:p>
    <w:p w14:paraId="58E51482" w14:textId="77777777" w:rsidR="00F95B45" w:rsidRPr="00F95B45" w:rsidRDefault="00224EA8" w:rsidP="00F23C50">
      <w:pPr>
        <w:numPr>
          <w:ilvl w:val="0"/>
          <w:numId w:val="3"/>
        </w:numPr>
        <w:ind w:hanging="720"/>
        <w:contextualSpacing/>
        <w:rPr>
          <w:rFonts w:ascii="Verdana" w:hAnsi="Verdana"/>
          <w:szCs w:val="24"/>
        </w:rPr>
      </w:pPr>
      <w:r w:rsidRPr="006323D7">
        <w:rPr>
          <w:rFonts w:ascii="Verdana" w:hAnsi="Verdana"/>
          <w:bCs/>
          <w:szCs w:val="24"/>
        </w:rPr>
        <w:t>Amenities committee matters</w:t>
      </w:r>
      <w:r w:rsidR="00F95B45">
        <w:rPr>
          <w:rFonts w:ascii="Verdana" w:hAnsi="Verdana"/>
          <w:bCs/>
          <w:szCs w:val="24"/>
        </w:rPr>
        <w:t xml:space="preserve">:       </w:t>
      </w:r>
    </w:p>
    <w:p w14:paraId="04A3D403" w14:textId="77777777" w:rsidR="00F95B45" w:rsidRPr="00F95B45" w:rsidRDefault="00F95B45" w:rsidP="00F95B45">
      <w:pPr>
        <w:pStyle w:val="ListParagraph"/>
        <w:numPr>
          <w:ilvl w:val="0"/>
          <w:numId w:val="32"/>
        </w:numPr>
        <w:rPr>
          <w:rFonts w:ascii="Verdana" w:hAnsi="Verdana"/>
          <w:szCs w:val="24"/>
        </w:rPr>
      </w:pPr>
      <w:r>
        <w:rPr>
          <w:rFonts w:ascii="Verdana" w:hAnsi="Verdana"/>
          <w:bCs/>
          <w:szCs w:val="24"/>
        </w:rPr>
        <w:t xml:space="preserve">Wakes – Update report.  </w:t>
      </w:r>
    </w:p>
    <w:p w14:paraId="6E878AA2" w14:textId="77777777" w:rsidR="00F95B45" w:rsidRPr="00F95B45" w:rsidRDefault="00F95B45" w:rsidP="00F95B45">
      <w:pPr>
        <w:pStyle w:val="ListParagraph"/>
        <w:numPr>
          <w:ilvl w:val="0"/>
          <w:numId w:val="32"/>
        </w:numPr>
        <w:rPr>
          <w:rFonts w:ascii="Verdana" w:hAnsi="Verdana"/>
          <w:szCs w:val="24"/>
        </w:rPr>
      </w:pPr>
      <w:r>
        <w:rPr>
          <w:rFonts w:ascii="Verdana" w:hAnsi="Verdana"/>
          <w:bCs/>
          <w:szCs w:val="24"/>
        </w:rPr>
        <w:t>Remembrance services – Update report.</w:t>
      </w:r>
    </w:p>
    <w:p w14:paraId="09001352" w14:textId="58D6C4B4" w:rsidR="00F95B45" w:rsidRPr="00F95B45" w:rsidRDefault="00F95B45" w:rsidP="00F95B45">
      <w:pPr>
        <w:pStyle w:val="ListParagraph"/>
        <w:numPr>
          <w:ilvl w:val="0"/>
          <w:numId w:val="32"/>
        </w:numPr>
        <w:rPr>
          <w:rFonts w:ascii="Verdana" w:hAnsi="Verdana"/>
          <w:szCs w:val="24"/>
        </w:rPr>
      </w:pPr>
      <w:r>
        <w:rPr>
          <w:rFonts w:ascii="Verdana" w:hAnsi="Verdana"/>
          <w:bCs/>
          <w:szCs w:val="24"/>
        </w:rPr>
        <w:t xml:space="preserve">Poppy displays – Update report.    </w:t>
      </w:r>
    </w:p>
    <w:p w14:paraId="3D4DAC57" w14:textId="77777777" w:rsidR="00F95B45" w:rsidRPr="00F95B45" w:rsidRDefault="00F95B45" w:rsidP="00F95B45">
      <w:pPr>
        <w:pStyle w:val="ListParagraph"/>
        <w:numPr>
          <w:ilvl w:val="0"/>
          <w:numId w:val="32"/>
        </w:numPr>
        <w:rPr>
          <w:rFonts w:ascii="Verdana" w:hAnsi="Verdana"/>
          <w:szCs w:val="24"/>
        </w:rPr>
      </w:pPr>
      <w:r>
        <w:rPr>
          <w:rFonts w:ascii="Verdana" w:hAnsi="Verdana"/>
          <w:bCs/>
          <w:szCs w:val="24"/>
        </w:rPr>
        <w:t xml:space="preserve">Christmas Cheer event – Update report.  </w:t>
      </w:r>
    </w:p>
    <w:p w14:paraId="44CA59D4" w14:textId="1F9D38F8" w:rsidR="00224EA8" w:rsidRPr="00F95B45" w:rsidRDefault="00F95B45" w:rsidP="00F95B45">
      <w:pPr>
        <w:pStyle w:val="ListParagraph"/>
        <w:numPr>
          <w:ilvl w:val="0"/>
          <w:numId w:val="32"/>
        </w:numPr>
        <w:rPr>
          <w:rFonts w:ascii="Verdana" w:hAnsi="Verdana"/>
          <w:szCs w:val="24"/>
        </w:rPr>
      </w:pPr>
      <w:r>
        <w:rPr>
          <w:rFonts w:ascii="Verdana" w:hAnsi="Verdana"/>
          <w:bCs/>
          <w:szCs w:val="24"/>
        </w:rPr>
        <w:t xml:space="preserve">Community Hub event dates. </w:t>
      </w:r>
      <w:r w:rsidR="00224EA8" w:rsidRPr="00F95B45">
        <w:rPr>
          <w:rFonts w:ascii="Verdana" w:hAnsi="Verdana"/>
          <w:bCs/>
          <w:szCs w:val="24"/>
        </w:rPr>
        <w:t xml:space="preserve">  </w:t>
      </w:r>
    </w:p>
    <w:p w14:paraId="4B0EBC62" w14:textId="77777777" w:rsidR="00224EA8" w:rsidRDefault="00224EA8" w:rsidP="00224EA8">
      <w:pPr>
        <w:ind w:left="720"/>
        <w:contextualSpacing/>
        <w:rPr>
          <w:rFonts w:ascii="Verdana" w:hAnsi="Verdana"/>
          <w:szCs w:val="24"/>
        </w:rPr>
      </w:pPr>
    </w:p>
    <w:p w14:paraId="4991A4D2" w14:textId="77777777" w:rsidR="000265A7" w:rsidRDefault="000265A7" w:rsidP="000265A7">
      <w:pPr>
        <w:pStyle w:val="ListParagraph"/>
        <w:widowControl w:val="0"/>
        <w:numPr>
          <w:ilvl w:val="0"/>
          <w:numId w:val="3"/>
        </w:numPr>
        <w:spacing w:before="100" w:beforeAutospacing="1" w:after="100" w:afterAutospacing="1"/>
        <w:ind w:hanging="720"/>
        <w:rPr>
          <w:rFonts w:ascii="Verdana" w:hAnsi="Verdana"/>
          <w:szCs w:val="24"/>
        </w:rPr>
      </w:pPr>
      <w:r w:rsidRPr="00160E83">
        <w:rPr>
          <w:rFonts w:ascii="Verdana" w:hAnsi="Verdana"/>
          <w:szCs w:val="24"/>
        </w:rPr>
        <w:t xml:space="preserve">Planning committee matters:  </w:t>
      </w:r>
      <w:r w:rsidRPr="00160E83">
        <w:rPr>
          <w:rFonts w:ascii="Verdana" w:hAnsi="Verdana"/>
          <w:szCs w:val="24"/>
        </w:rPr>
        <w:tab/>
        <w:t>(Chairman of committee to lead</w:t>
      </w:r>
      <w:r>
        <w:rPr>
          <w:rFonts w:ascii="Verdana" w:hAnsi="Verdana"/>
          <w:szCs w:val="24"/>
        </w:rPr>
        <w:t>)</w:t>
      </w:r>
    </w:p>
    <w:p w14:paraId="62D63B91" w14:textId="03DFFA5C" w:rsidR="000265A7" w:rsidRPr="0094107E" w:rsidRDefault="000265A7" w:rsidP="000265A7">
      <w:pPr>
        <w:pStyle w:val="ListParagraph"/>
        <w:widowControl w:val="0"/>
        <w:numPr>
          <w:ilvl w:val="0"/>
          <w:numId w:val="30"/>
        </w:numPr>
        <w:ind w:left="1077" w:hanging="357"/>
        <w:rPr>
          <w:rFonts w:ascii="Verdana" w:hAnsi="Verdana"/>
          <w:szCs w:val="24"/>
        </w:rPr>
      </w:pPr>
      <w:r>
        <w:rPr>
          <w:rFonts w:ascii="Verdana" w:hAnsi="Verdana"/>
          <w:szCs w:val="24"/>
        </w:rPr>
        <w:t xml:space="preserve">Leicestershire Fire and Rescue Service – Review of the Community Risk Management Plan. </w:t>
      </w:r>
      <w:hyperlink r:id="rId9" w:tgtFrame="_blank" w:history="1">
        <w:r w:rsidR="0094107E">
          <w:rPr>
            <w:rStyle w:val="Hyperlink"/>
          </w:rPr>
          <w:t>www.leics-fire.gov.uk/CRMP</w:t>
        </w:r>
      </w:hyperlink>
      <w:r w:rsidR="0094107E">
        <w:t xml:space="preserve"> </w:t>
      </w:r>
    </w:p>
    <w:p w14:paraId="4D2DF00A" w14:textId="77777777" w:rsidR="0094107E" w:rsidRPr="00160E83" w:rsidRDefault="0094107E" w:rsidP="0094107E">
      <w:pPr>
        <w:pStyle w:val="ListParagraph"/>
        <w:widowControl w:val="0"/>
        <w:ind w:left="1077"/>
        <w:rPr>
          <w:rFonts w:ascii="Verdana" w:hAnsi="Verdana"/>
          <w:szCs w:val="24"/>
        </w:rPr>
      </w:pPr>
    </w:p>
    <w:p w14:paraId="4FB81054" w14:textId="77777777" w:rsidR="000265A7" w:rsidRPr="00756953" w:rsidRDefault="000265A7" w:rsidP="000265A7">
      <w:pPr>
        <w:numPr>
          <w:ilvl w:val="0"/>
          <w:numId w:val="30"/>
        </w:numPr>
        <w:ind w:left="1077" w:hanging="357"/>
        <w:contextualSpacing/>
        <w:rPr>
          <w:rFonts w:ascii="Verdana" w:hAnsi="Verdana"/>
          <w:b/>
          <w:bCs/>
          <w:szCs w:val="24"/>
        </w:rPr>
      </w:pPr>
      <w:bookmarkStart w:id="4" w:name="_Hlk113959317"/>
      <w:r w:rsidRPr="00756953">
        <w:rPr>
          <w:rFonts w:ascii="Verdana" w:hAnsi="Verdana"/>
          <w:szCs w:val="24"/>
        </w:rPr>
        <w:lastRenderedPageBreak/>
        <w:t>To consider the following applications</w:t>
      </w:r>
      <w:bookmarkEnd w:id="4"/>
      <w:r w:rsidRPr="00756953">
        <w:rPr>
          <w:rFonts w:ascii="Verdana" w:hAnsi="Verdana"/>
          <w:szCs w:val="24"/>
        </w:rPr>
        <w:t>.</w:t>
      </w:r>
    </w:p>
    <w:tbl>
      <w:tblPr>
        <w:tblW w:w="9067" w:type="dxa"/>
        <w:tblLayout w:type="fixed"/>
        <w:tblLook w:val="04A0" w:firstRow="1" w:lastRow="0" w:firstColumn="1" w:lastColumn="0" w:noHBand="0" w:noVBand="1"/>
      </w:tblPr>
      <w:tblGrid>
        <w:gridCol w:w="2263"/>
        <w:gridCol w:w="1985"/>
        <w:gridCol w:w="4819"/>
      </w:tblGrid>
      <w:tr w:rsidR="00BA050D" w:rsidRPr="00714507" w14:paraId="76DE5776" w14:textId="77777777" w:rsidTr="00BA050D">
        <w:trPr>
          <w:trHeight w:val="1515"/>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066BD8D"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23/01166/TCA</w:t>
            </w:r>
          </w:p>
        </w:tc>
        <w:tc>
          <w:tcPr>
            <w:tcW w:w="1985" w:type="dxa"/>
            <w:tcBorders>
              <w:top w:val="single" w:sz="4" w:space="0" w:color="auto"/>
              <w:left w:val="nil"/>
              <w:bottom w:val="single" w:sz="4" w:space="0" w:color="auto"/>
              <w:right w:val="single" w:sz="4" w:space="0" w:color="auto"/>
            </w:tcBorders>
            <w:shd w:val="clear" w:color="auto" w:fill="auto"/>
            <w:hideMark/>
          </w:tcPr>
          <w:p w14:paraId="7082A841"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13 Clapgun Street</w:t>
            </w:r>
          </w:p>
        </w:tc>
        <w:tc>
          <w:tcPr>
            <w:tcW w:w="4819" w:type="dxa"/>
            <w:tcBorders>
              <w:top w:val="single" w:sz="4" w:space="0" w:color="auto"/>
              <w:left w:val="nil"/>
              <w:bottom w:val="single" w:sz="4" w:space="0" w:color="auto"/>
              <w:right w:val="single" w:sz="4" w:space="0" w:color="auto"/>
            </w:tcBorders>
            <w:shd w:val="clear" w:color="auto" w:fill="auto"/>
            <w:hideMark/>
          </w:tcPr>
          <w:p w14:paraId="5F7DC43E"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Reduce height of 1 no Holly tree, fell 1 no. Prunus, reduce 1 no Dogwood tree and reduce 1 no Cherry tree (Unprotected tree in a Conservation Area)</w:t>
            </w:r>
          </w:p>
        </w:tc>
      </w:tr>
      <w:tr w:rsidR="00BA050D" w:rsidRPr="00714507" w14:paraId="208A98FB" w14:textId="77777777" w:rsidTr="00BA050D">
        <w:trPr>
          <w:trHeight w:val="417"/>
        </w:trPr>
        <w:tc>
          <w:tcPr>
            <w:tcW w:w="2263" w:type="dxa"/>
            <w:tcBorders>
              <w:top w:val="nil"/>
              <w:left w:val="single" w:sz="4" w:space="0" w:color="auto"/>
              <w:bottom w:val="single" w:sz="4" w:space="0" w:color="auto"/>
              <w:right w:val="single" w:sz="4" w:space="0" w:color="auto"/>
            </w:tcBorders>
            <w:shd w:val="clear" w:color="auto" w:fill="auto"/>
            <w:hideMark/>
          </w:tcPr>
          <w:p w14:paraId="4ACE3B02"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23/000877/FUL</w:t>
            </w:r>
          </w:p>
        </w:tc>
        <w:tc>
          <w:tcPr>
            <w:tcW w:w="1985" w:type="dxa"/>
            <w:tcBorders>
              <w:top w:val="nil"/>
              <w:left w:val="nil"/>
              <w:bottom w:val="single" w:sz="4" w:space="0" w:color="auto"/>
              <w:right w:val="single" w:sz="4" w:space="0" w:color="auto"/>
            </w:tcBorders>
            <w:shd w:val="clear" w:color="auto" w:fill="auto"/>
            <w:hideMark/>
          </w:tcPr>
          <w:p w14:paraId="64BAA05A"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52 The Spittal</w:t>
            </w:r>
          </w:p>
        </w:tc>
        <w:tc>
          <w:tcPr>
            <w:tcW w:w="4819" w:type="dxa"/>
            <w:tcBorders>
              <w:top w:val="nil"/>
              <w:left w:val="nil"/>
              <w:bottom w:val="single" w:sz="4" w:space="0" w:color="auto"/>
              <w:right w:val="single" w:sz="4" w:space="0" w:color="auto"/>
            </w:tcBorders>
            <w:shd w:val="clear" w:color="auto" w:fill="auto"/>
            <w:hideMark/>
          </w:tcPr>
          <w:p w14:paraId="66A69AB9"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Erection of a detached garage</w:t>
            </w:r>
          </w:p>
        </w:tc>
      </w:tr>
      <w:tr w:rsidR="00BA050D" w:rsidRPr="00714507" w14:paraId="17929809" w14:textId="77777777" w:rsidTr="00BA050D">
        <w:trPr>
          <w:trHeight w:val="3811"/>
        </w:trPr>
        <w:tc>
          <w:tcPr>
            <w:tcW w:w="2263" w:type="dxa"/>
            <w:tcBorders>
              <w:top w:val="nil"/>
              <w:left w:val="single" w:sz="4" w:space="0" w:color="auto"/>
              <w:bottom w:val="single" w:sz="4" w:space="0" w:color="auto"/>
              <w:right w:val="single" w:sz="4" w:space="0" w:color="auto"/>
            </w:tcBorders>
            <w:shd w:val="clear" w:color="auto" w:fill="auto"/>
            <w:hideMark/>
          </w:tcPr>
          <w:p w14:paraId="001B8CA2"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23/01135/VCU</w:t>
            </w:r>
          </w:p>
        </w:tc>
        <w:tc>
          <w:tcPr>
            <w:tcW w:w="1985" w:type="dxa"/>
            <w:tcBorders>
              <w:top w:val="nil"/>
              <w:left w:val="nil"/>
              <w:bottom w:val="single" w:sz="4" w:space="0" w:color="auto"/>
              <w:right w:val="single" w:sz="4" w:space="0" w:color="auto"/>
            </w:tcBorders>
            <w:shd w:val="clear" w:color="auto" w:fill="auto"/>
            <w:hideMark/>
          </w:tcPr>
          <w:p w14:paraId="3BEEE636"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Land to the rear of 107 and 109 Park Lane</w:t>
            </w:r>
          </w:p>
        </w:tc>
        <w:tc>
          <w:tcPr>
            <w:tcW w:w="4819" w:type="dxa"/>
            <w:tcBorders>
              <w:top w:val="nil"/>
              <w:left w:val="nil"/>
              <w:bottom w:val="single" w:sz="4" w:space="0" w:color="auto"/>
              <w:right w:val="single" w:sz="4" w:space="0" w:color="auto"/>
            </w:tcBorders>
            <w:shd w:val="clear" w:color="auto" w:fill="auto"/>
            <w:hideMark/>
          </w:tcPr>
          <w:p w14:paraId="57028AC5" w14:textId="0A4654FF"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Demolition of existing domestic garage and erection of 2 semi-detached dwellings without complying with condition 2 of planning permission reference 20/01112/FUL to inc</w:t>
            </w:r>
            <w:r>
              <w:rPr>
                <w:rFonts w:ascii="Verdana" w:hAnsi="Verdana" w:cs="Calibri"/>
                <w:szCs w:val="24"/>
                <w:lang w:val="en-US" w:eastAsia="en-US"/>
              </w:rPr>
              <w:t>l</w:t>
            </w:r>
            <w:r w:rsidRPr="00714507">
              <w:rPr>
                <w:rFonts w:ascii="Verdana" w:hAnsi="Verdana" w:cs="Calibri"/>
                <w:szCs w:val="24"/>
                <w:lang w:val="en-US" w:eastAsia="en-US"/>
              </w:rPr>
              <w:t>ude amendments to the approved design, including alterations to the layout, design and number of windows and doors, detailing, materials, an increase in ridge height to allow for accommodation within the roof</w:t>
            </w:r>
            <w:r>
              <w:rPr>
                <w:rFonts w:ascii="Verdana" w:hAnsi="Verdana" w:cs="Calibri"/>
                <w:szCs w:val="24"/>
                <w:lang w:val="en-US" w:eastAsia="en-US"/>
              </w:rPr>
              <w:t xml:space="preserve"> </w:t>
            </w:r>
            <w:r w:rsidRPr="00714507">
              <w:rPr>
                <w:rFonts w:ascii="Verdana" w:hAnsi="Verdana" w:cs="Calibri"/>
                <w:szCs w:val="24"/>
                <w:lang w:val="en-US" w:eastAsia="en-US"/>
              </w:rPr>
              <w:t>space and alterations to associated landscaping</w:t>
            </w:r>
            <w:r>
              <w:rPr>
                <w:rFonts w:ascii="Verdana" w:hAnsi="Verdana" w:cs="Calibri"/>
                <w:szCs w:val="24"/>
                <w:lang w:val="en-US" w:eastAsia="en-US"/>
              </w:rPr>
              <w:t>.</w:t>
            </w:r>
          </w:p>
        </w:tc>
      </w:tr>
      <w:tr w:rsidR="00BA050D" w:rsidRPr="00714507" w14:paraId="43C1BDE9" w14:textId="77777777" w:rsidTr="00BA050D">
        <w:trPr>
          <w:trHeight w:val="5383"/>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DDF5D65"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23/01177/VCIM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D0EDA83"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Donington Hall</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DE19FF1"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Change of use of Donington Hall, attached chapel, game room, dairy and stable to hotel accommodation under use class C1nal alterations comprising the erection of single storey extension to the rear of the main hall, a covered walkway between the stables and main hall, refurbishment of existing replica windows, replacement of uPVC windows, a cast iron fire escape, gas tank storage area (underground), provision of electric vehicle charging points and cycle parking approved under planning permission 22/00791/FULM without complying with condition number 2 so as to increase the number of bedrooms from 44 to 49</w:t>
            </w:r>
          </w:p>
        </w:tc>
      </w:tr>
      <w:tr w:rsidR="00BA050D" w:rsidRPr="00714507" w14:paraId="458DB444" w14:textId="77777777" w:rsidTr="00BA050D">
        <w:trPr>
          <w:trHeight w:val="563"/>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F9EF3C6"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23/01178/LBC</w:t>
            </w:r>
          </w:p>
        </w:tc>
        <w:tc>
          <w:tcPr>
            <w:tcW w:w="1985" w:type="dxa"/>
            <w:tcBorders>
              <w:top w:val="single" w:sz="4" w:space="0" w:color="auto"/>
              <w:left w:val="nil"/>
              <w:bottom w:val="single" w:sz="4" w:space="0" w:color="auto"/>
              <w:right w:val="single" w:sz="4" w:space="0" w:color="auto"/>
            </w:tcBorders>
            <w:shd w:val="clear" w:color="auto" w:fill="auto"/>
            <w:hideMark/>
          </w:tcPr>
          <w:p w14:paraId="4FFACA38" w14:textId="77777777"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Donington Hall</w:t>
            </w:r>
          </w:p>
        </w:tc>
        <w:tc>
          <w:tcPr>
            <w:tcW w:w="4819" w:type="dxa"/>
            <w:tcBorders>
              <w:top w:val="single" w:sz="4" w:space="0" w:color="auto"/>
              <w:left w:val="nil"/>
              <w:bottom w:val="single" w:sz="4" w:space="0" w:color="auto"/>
              <w:right w:val="single" w:sz="4" w:space="0" w:color="auto"/>
            </w:tcBorders>
            <w:shd w:val="clear" w:color="auto" w:fill="auto"/>
            <w:hideMark/>
          </w:tcPr>
          <w:p w14:paraId="632CB7A2" w14:textId="0B41D0E4" w:rsidR="00714507" w:rsidRPr="00714507" w:rsidRDefault="00714507" w:rsidP="00714507">
            <w:pPr>
              <w:rPr>
                <w:rFonts w:ascii="Verdana" w:hAnsi="Verdana" w:cs="Calibri"/>
                <w:szCs w:val="24"/>
                <w:lang w:val="en-US" w:eastAsia="en-US"/>
              </w:rPr>
            </w:pPr>
            <w:r w:rsidRPr="00714507">
              <w:rPr>
                <w:rFonts w:ascii="Verdana" w:hAnsi="Verdana" w:cs="Calibri"/>
                <w:szCs w:val="24"/>
                <w:lang w:val="en-US" w:eastAsia="en-US"/>
              </w:rPr>
              <w:t>Internal alterations to Donington Hall, Mew Cottages/stables and the Dairy so as to facilitate operational enhancements and an increase in the numbe</w:t>
            </w:r>
            <w:r>
              <w:rPr>
                <w:rFonts w:ascii="Verdana" w:hAnsi="Verdana" w:cs="Calibri"/>
                <w:szCs w:val="24"/>
                <w:lang w:val="en-US" w:eastAsia="en-US"/>
              </w:rPr>
              <w:t>r</w:t>
            </w:r>
            <w:r w:rsidRPr="00714507">
              <w:rPr>
                <w:rFonts w:ascii="Verdana" w:hAnsi="Verdana" w:cs="Calibri"/>
                <w:szCs w:val="24"/>
                <w:lang w:val="en-US" w:eastAsia="en-US"/>
              </w:rPr>
              <w:t xml:space="preserve"> of bedrooms from 44 to 49 associated with the change of use of Donington Hall to a C1 (hotel) use</w:t>
            </w:r>
          </w:p>
        </w:tc>
      </w:tr>
    </w:tbl>
    <w:p w14:paraId="59835712" w14:textId="77777777" w:rsidR="00BA050D" w:rsidRDefault="00BA050D" w:rsidP="00BA050D">
      <w:pPr>
        <w:widowControl w:val="0"/>
        <w:ind w:left="1080"/>
        <w:contextualSpacing/>
        <w:rPr>
          <w:rFonts w:ascii="Verdana" w:hAnsi="Verdana"/>
          <w:szCs w:val="24"/>
        </w:rPr>
      </w:pPr>
    </w:p>
    <w:p w14:paraId="125012AB" w14:textId="77777777" w:rsidR="0094107E" w:rsidRPr="00BA050D" w:rsidRDefault="0094107E" w:rsidP="00BA050D">
      <w:pPr>
        <w:widowControl w:val="0"/>
        <w:ind w:left="1080"/>
        <w:contextualSpacing/>
        <w:rPr>
          <w:rFonts w:ascii="Verdana" w:hAnsi="Verdana"/>
          <w:szCs w:val="24"/>
        </w:rPr>
      </w:pPr>
    </w:p>
    <w:p w14:paraId="7149FFD9" w14:textId="6BF2B7D5" w:rsidR="000265A7" w:rsidRPr="0011006C" w:rsidRDefault="000265A7" w:rsidP="000265A7">
      <w:pPr>
        <w:widowControl w:val="0"/>
        <w:numPr>
          <w:ilvl w:val="0"/>
          <w:numId w:val="30"/>
        </w:numPr>
        <w:contextualSpacing/>
        <w:rPr>
          <w:rFonts w:ascii="Verdana" w:hAnsi="Verdana"/>
          <w:szCs w:val="24"/>
        </w:rPr>
      </w:pPr>
      <w:r w:rsidRPr="00756953">
        <w:rPr>
          <w:rFonts w:ascii="Verdana" w:hAnsi="Verdana" w:cs="Arial"/>
          <w:szCs w:val="24"/>
        </w:rPr>
        <w:lastRenderedPageBreak/>
        <w:t>To receive the following permission notices.</w:t>
      </w:r>
    </w:p>
    <w:tbl>
      <w:tblPr>
        <w:tblW w:w="9860" w:type="dxa"/>
        <w:tblLook w:val="04A0" w:firstRow="1" w:lastRow="0" w:firstColumn="1" w:lastColumn="0" w:noHBand="0" w:noVBand="1"/>
      </w:tblPr>
      <w:tblGrid>
        <w:gridCol w:w="1984"/>
        <w:gridCol w:w="1697"/>
        <w:gridCol w:w="2551"/>
        <w:gridCol w:w="2118"/>
        <w:gridCol w:w="1510"/>
      </w:tblGrid>
      <w:tr w:rsidR="00BA050D" w:rsidRPr="00BA050D" w14:paraId="7707AF32" w14:textId="77777777" w:rsidTr="00BA050D">
        <w:trPr>
          <w:trHeight w:val="10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B3EF48E"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23/00632/FUL</w:t>
            </w:r>
          </w:p>
        </w:tc>
        <w:tc>
          <w:tcPr>
            <w:tcW w:w="1697" w:type="dxa"/>
            <w:tcBorders>
              <w:top w:val="single" w:sz="4" w:space="0" w:color="auto"/>
              <w:left w:val="nil"/>
              <w:bottom w:val="single" w:sz="4" w:space="0" w:color="auto"/>
              <w:right w:val="single" w:sz="4" w:space="0" w:color="auto"/>
            </w:tcBorders>
            <w:shd w:val="clear" w:color="auto" w:fill="auto"/>
            <w:hideMark/>
          </w:tcPr>
          <w:p w14:paraId="5938A162"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8 Webb Drive</w:t>
            </w:r>
          </w:p>
        </w:tc>
        <w:tc>
          <w:tcPr>
            <w:tcW w:w="2551" w:type="dxa"/>
            <w:tcBorders>
              <w:top w:val="single" w:sz="4" w:space="0" w:color="auto"/>
              <w:left w:val="nil"/>
              <w:bottom w:val="single" w:sz="4" w:space="0" w:color="auto"/>
              <w:right w:val="single" w:sz="4" w:space="0" w:color="auto"/>
            </w:tcBorders>
            <w:shd w:val="clear" w:color="auto" w:fill="auto"/>
            <w:hideMark/>
          </w:tcPr>
          <w:p w14:paraId="6C941679"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Erection of side and rear extensions to detached garage</w:t>
            </w:r>
          </w:p>
        </w:tc>
        <w:tc>
          <w:tcPr>
            <w:tcW w:w="2118" w:type="dxa"/>
            <w:tcBorders>
              <w:top w:val="single" w:sz="4" w:space="0" w:color="auto"/>
              <w:left w:val="nil"/>
              <w:bottom w:val="single" w:sz="4" w:space="0" w:color="auto"/>
              <w:right w:val="nil"/>
            </w:tcBorders>
            <w:shd w:val="clear" w:color="auto" w:fill="auto"/>
            <w:hideMark/>
          </w:tcPr>
          <w:p w14:paraId="082F130D"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No objection subject to the chimney height being acceptable</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10FA8D34"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Approved</w:t>
            </w:r>
          </w:p>
        </w:tc>
      </w:tr>
      <w:tr w:rsidR="00BA050D" w:rsidRPr="00BA050D" w14:paraId="5E7DA73C" w14:textId="77777777" w:rsidTr="00BA050D">
        <w:trPr>
          <w:trHeight w:val="1935"/>
        </w:trPr>
        <w:tc>
          <w:tcPr>
            <w:tcW w:w="1984" w:type="dxa"/>
            <w:tcBorders>
              <w:top w:val="nil"/>
              <w:left w:val="single" w:sz="4" w:space="0" w:color="auto"/>
              <w:bottom w:val="single" w:sz="4" w:space="0" w:color="auto"/>
              <w:right w:val="single" w:sz="4" w:space="0" w:color="auto"/>
            </w:tcBorders>
            <w:shd w:val="clear" w:color="auto" w:fill="auto"/>
            <w:hideMark/>
          </w:tcPr>
          <w:p w14:paraId="7CD910EA"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23/00674/FUL</w:t>
            </w:r>
          </w:p>
        </w:tc>
        <w:tc>
          <w:tcPr>
            <w:tcW w:w="1697" w:type="dxa"/>
            <w:tcBorders>
              <w:top w:val="nil"/>
              <w:left w:val="nil"/>
              <w:bottom w:val="single" w:sz="4" w:space="0" w:color="auto"/>
              <w:right w:val="single" w:sz="4" w:space="0" w:color="auto"/>
            </w:tcBorders>
            <w:shd w:val="clear" w:color="auto" w:fill="auto"/>
            <w:hideMark/>
          </w:tcPr>
          <w:p w14:paraId="2E6AD5AC"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40 Borough Street</w:t>
            </w:r>
          </w:p>
        </w:tc>
        <w:tc>
          <w:tcPr>
            <w:tcW w:w="2551" w:type="dxa"/>
            <w:tcBorders>
              <w:top w:val="nil"/>
              <w:left w:val="nil"/>
              <w:bottom w:val="single" w:sz="4" w:space="0" w:color="auto"/>
              <w:right w:val="single" w:sz="4" w:space="0" w:color="auto"/>
            </w:tcBorders>
            <w:shd w:val="clear" w:color="auto" w:fill="auto"/>
            <w:hideMark/>
          </w:tcPr>
          <w:p w14:paraId="5393FA47"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Installation of new shop fronts to front and side elevations and replacement windows to side elevation (revised scheme)</w:t>
            </w:r>
          </w:p>
        </w:tc>
        <w:tc>
          <w:tcPr>
            <w:tcW w:w="2118" w:type="dxa"/>
            <w:tcBorders>
              <w:top w:val="nil"/>
              <w:left w:val="nil"/>
              <w:bottom w:val="single" w:sz="4" w:space="0" w:color="auto"/>
              <w:right w:val="single" w:sz="4" w:space="0" w:color="auto"/>
            </w:tcBorders>
            <w:shd w:val="clear" w:color="auto" w:fill="auto"/>
            <w:hideMark/>
          </w:tcPr>
          <w:p w14:paraId="6EF56AFA"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No objection</w:t>
            </w:r>
          </w:p>
        </w:tc>
        <w:tc>
          <w:tcPr>
            <w:tcW w:w="1510" w:type="dxa"/>
            <w:tcBorders>
              <w:top w:val="nil"/>
              <w:left w:val="nil"/>
              <w:bottom w:val="single" w:sz="4" w:space="0" w:color="auto"/>
              <w:right w:val="single" w:sz="4" w:space="0" w:color="auto"/>
            </w:tcBorders>
            <w:shd w:val="clear" w:color="auto" w:fill="auto"/>
            <w:noWrap/>
            <w:hideMark/>
          </w:tcPr>
          <w:p w14:paraId="5815FC51"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Approved</w:t>
            </w:r>
          </w:p>
        </w:tc>
      </w:tr>
      <w:tr w:rsidR="00BA050D" w:rsidRPr="00BA050D" w14:paraId="365CEDAC" w14:textId="77777777" w:rsidTr="00BA050D">
        <w:trPr>
          <w:trHeight w:val="1380"/>
        </w:trPr>
        <w:tc>
          <w:tcPr>
            <w:tcW w:w="1984" w:type="dxa"/>
            <w:tcBorders>
              <w:top w:val="nil"/>
              <w:left w:val="single" w:sz="4" w:space="0" w:color="auto"/>
              <w:bottom w:val="single" w:sz="4" w:space="0" w:color="auto"/>
              <w:right w:val="single" w:sz="4" w:space="0" w:color="auto"/>
            </w:tcBorders>
            <w:shd w:val="clear" w:color="auto" w:fill="auto"/>
            <w:hideMark/>
          </w:tcPr>
          <w:p w14:paraId="158593A6"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23/00862/TPO</w:t>
            </w:r>
          </w:p>
        </w:tc>
        <w:tc>
          <w:tcPr>
            <w:tcW w:w="1697" w:type="dxa"/>
            <w:tcBorders>
              <w:top w:val="nil"/>
              <w:left w:val="nil"/>
              <w:bottom w:val="single" w:sz="4" w:space="0" w:color="auto"/>
              <w:right w:val="single" w:sz="4" w:space="0" w:color="auto"/>
            </w:tcBorders>
            <w:shd w:val="clear" w:color="auto" w:fill="auto"/>
            <w:hideMark/>
          </w:tcPr>
          <w:p w14:paraId="407DFB88"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9 High Street</w:t>
            </w:r>
          </w:p>
        </w:tc>
        <w:tc>
          <w:tcPr>
            <w:tcW w:w="2551" w:type="dxa"/>
            <w:tcBorders>
              <w:top w:val="nil"/>
              <w:left w:val="nil"/>
              <w:bottom w:val="single" w:sz="4" w:space="0" w:color="auto"/>
              <w:right w:val="single" w:sz="4" w:space="0" w:color="auto"/>
            </w:tcBorders>
            <w:shd w:val="clear" w:color="auto" w:fill="auto"/>
            <w:hideMark/>
          </w:tcPr>
          <w:p w14:paraId="3C275B09"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Works to various trees (protected by Tree Preservation Order)</w:t>
            </w:r>
          </w:p>
        </w:tc>
        <w:tc>
          <w:tcPr>
            <w:tcW w:w="2118" w:type="dxa"/>
            <w:tcBorders>
              <w:top w:val="nil"/>
              <w:left w:val="nil"/>
              <w:bottom w:val="single" w:sz="4" w:space="0" w:color="auto"/>
              <w:right w:val="single" w:sz="4" w:space="0" w:color="auto"/>
            </w:tcBorders>
            <w:shd w:val="clear" w:color="auto" w:fill="auto"/>
            <w:hideMark/>
          </w:tcPr>
          <w:p w14:paraId="4CDC3ED0"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No objection however CDPC would request to replace the trees with various saplings</w:t>
            </w:r>
          </w:p>
        </w:tc>
        <w:tc>
          <w:tcPr>
            <w:tcW w:w="1510" w:type="dxa"/>
            <w:tcBorders>
              <w:top w:val="nil"/>
              <w:left w:val="nil"/>
              <w:bottom w:val="single" w:sz="4" w:space="0" w:color="auto"/>
              <w:right w:val="single" w:sz="4" w:space="0" w:color="auto"/>
            </w:tcBorders>
            <w:shd w:val="clear" w:color="auto" w:fill="auto"/>
            <w:hideMark/>
          </w:tcPr>
          <w:p w14:paraId="38628389" w14:textId="768C4874"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Ap</w:t>
            </w:r>
            <w:r>
              <w:rPr>
                <w:rFonts w:ascii="Verdana" w:hAnsi="Verdana" w:cs="Calibri"/>
                <w:color w:val="000000"/>
                <w:szCs w:val="24"/>
                <w:lang w:val="en-US" w:eastAsia="en-US"/>
              </w:rPr>
              <w:t>p</w:t>
            </w:r>
            <w:r w:rsidRPr="00BA050D">
              <w:rPr>
                <w:rFonts w:ascii="Verdana" w:hAnsi="Verdana" w:cs="Calibri"/>
                <w:color w:val="000000"/>
                <w:szCs w:val="24"/>
                <w:lang w:val="en-US" w:eastAsia="en-US"/>
              </w:rPr>
              <w:t>roved</w:t>
            </w:r>
          </w:p>
        </w:tc>
      </w:tr>
      <w:tr w:rsidR="00BA050D" w:rsidRPr="00BA050D" w14:paraId="4C1C78EE" w14:textId="77777777" w:rsidTr="00BA050D">
        <w:trPr>
          <w:trHeight w:val="1203"/>
        </w:trPr>
        <w:tc>
          <w:tcPr>
            <w:tcW w:w="1984" w:type="dxa"/>
            <w:tcBorders>
              <w:top w:val="nil"/>
              <w:left w:val="single" w:sz="4" w:space="0" w:color="auto"/>
              <w:bottom w:val="single" w:sz="4" w:space="0" w:color="auto"/>
              <w:right w:val="single" w:sz="4" w:space="0" w:color="auto"/>
            </w:tcBorders>
            <w:shd w:val="clear" w:color="auto" w:fill="auto"/>
            <w:hideMark/>
          </w:tcPr>
          <w:p w14:paraId="26169D3A"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23/00356/FUL</w:t>
            </w:r>
          </w:p>
        </w:tc>
        <w:tc>
          <w:tcPr>
            <w:tcW w:w="1697" w:type="dxa"/>
            <w:tcBorders>
              <w:top w:val="nil"/>
              <w:left w:val="nil"/>
              <w:bottom w:val="single" w:sz="4" w:space="0" w:color="auto"/>
              <w:right w:val="single" w:sz="4" w:space="0" w:color="auto"/>
            </w:tcBorders>
            <w:shd w:val="clear" w:color="auto" w:fill="auto"/>
            <w:hideMark/>
          </w:tcPr>
          <w:p w14:paraId="4C9A8752"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Park Farmhouse Hotel, Isley Walton</w:t>
            </w:r>
          </w:p>
        </w:tc>
        <w:tc>
          <w:tcPr>
            <w:tcW w:w="2551" w:type="dxa"/>
            <w:tcBorders>
              <w:top w:val="nil"/>
              <w:left w:val="nil"/>
              <w:bottom w:val="single" w:sz="4" w:space="0" w:color="auto"/>
              <w:right w:val="single" w:sz="4" w:space="0" w:color="auto"/>
            </w:tcBorders>
            <w:shd w:val="clear" w:color="auto" w:fill="auto"/>
            <w:hideMark/>
          </w:tcPr>
          <w:p w14:paraId="5F46390B" w14:textId="7CBCEAE5"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Proposed siting of solar panels and associated storage bu</w:t>
            </w:r>
            <w:r>
              <w:rPr>
                <w:rFonts w:ascii="Verdana" w:hAnsi="Verdana" w:cs="Calibri"/>
                <w:szCs w:val="24"/>
                <w:lang w:val="en-US" w:eastAsia="en-US"/>
              </w:rPr>
              <w:t>i</w:t>
            </w:r>
            <w:r w:rsidRPr="00BA050D">
              <w:rPr>
                <w:rFonts w:ascii="Verdana" w:hAnsi="Verdana" w:cs="Calibri"/>
                <w:szCs w:val="24"/>
                <w:lang w:val="en-US" w:eastAsia="en-US"/>
              </w:rPr>
              <w:t>lding and works</w:t>
            </w:r>
          </w:p>
        </w:tc>
        <w:tc>
          <w:tcPr>
            <w:tcW w:w="2118" w:type="dxa"/>
            <w:tcBorders>
              <w:top w:val="nil"/>
              <w:left w:val="nil"/>
              <w:bottom w:val="single" w:sz="4" w:space="0" w:color="auto"/>
              <w:right w:val="single" w:sz="4" w:space="0" w:color="auto"/>
            </w:tcBorders>
            <w:shd w:val="clear" w:color="auto" w:fill="auto"/>
            <w:hideMark/>
          </w:tcPr>
          <w:p w14:paraId="24073630"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No objection</w:t>
            </w:r>
          </w:p>
        </w:tc>
        <w:tc>
          <w:tcPr>
            <w:tcW w:w="1510" w:type="dxa"/>
            <w:tcBorders>
              <w:top w:val="nil"/>
              <w:left w:val="nil"/>
              <w:bottom w:val="single" w:sz="4" w:space="0" w:color="auto"/>
              <w:right w:val="single" w:sz="4" w:space="0" w:color="auto"/>
            </w:tcBorders>
            <w:shd w:val="clear" w:color="auto" w:fill="auto"/>
            <w:noWrap/>
            <w:hideMark/>
          </w:tcPr>
          <w:p w14:paraId="43B68516" w14:textId="77777777" w:rsidR="00BA050D" w:rsidRPr="00BA050D" w:rsidRDefault="00BA050D" w:rsidP="00BA050D">
            <w:pPr>
              <w:rPr>
                <w:rFonts w:ascii="Calibri" w:hAnsi="Calibri" w:cs="Calibri"/>
                <w:color w:val="000000"/>
                <w:sz w:val="28"/>
                <w:szCs w:val="28"/>
                <w:lang w:val="en-US" w:eastAsia="en-US"/>
              </w:rPr>
            </w:pPr>
            <w:r w:rsidRPr="00BA050D">
              <w:rPr>
                <w:rFonts w:ascii="Calibri" w:hAnsi="Calibri" w:cs="Calibri"/>
                <w:color w:val="000000"/>
                <w:sz w:val="28"/>
                <w:szCs w:val="28"/>
                <w:lang w:val="en-US" w:eastAsia="en-US"/>
              </w:rPr>
              <w:t>Approved</w:t>
            </w:r>
          </w:p>
        </w:tc>
      </w:tr>
      <w:tr w:rsidR="00BA050D" w:rsidRPr="00BA050D" w14:paraId="1BA87178" w14:textId="77777777" w:rsidTr="00BA050D">
        <w:trPr>
          <w:trHeight w:val="1935"/>
        </w:trPr>
        <w:tc>
          <w:tcPr>
            <w:tcW w:w="1984" w:type="dxa"/>
            <w:tcBorders>
              <w:top w:val="nil"/>
              <w:left w:val="single" w:sz="4" w:space="0" w:color="auto"/>
              <w:bottom w:val="single" w:sz="4" w:space="0" w:color="auto"/>
              <w:right w:val="single" w:sz="4" w:space="0" w:color="auto"/>
            </w:tcBorders>
            <w:shd w:val="clear" w:color="auto" w:fill="auto"/>
            <w:hideMark/>
          </w:tcPr>
          <w:p w14:paraId="7B58176D"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23/00673/CLP</w:t>
            </w:r>
          </w:p>
        </w:tc>
        <w:tc>
          <w:tcPr>
            <w:tcW w:w="1697" w:type="dxa"/>
            <w:tcBorders>
              <w:top w:val="nil"/>
              <w:left w:val="nil"/>
              <w:bottom w:val="single" w:sz="4" w:space="0" w:color="auto"/>
              <w:right w:val="single" w:sz="4" w:space="0" w:color="auto"/>
            </w:tcBorders>
            <w:shd w:val="clear" w:color="auto" w:fill="auto"/>
            <w:hideMark/>
          </w:tcPr>
          <w:p w14:paraId="7D87B00C"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3 Dovecote</w:t>
            </w:r>
          </w:p>
        </w:tc>
        <w:tc>
          <w:tcPr>
            <w:tcW w:w="2551" w:type="dxa"/>
            <w:tcBorders>
              <w:top w:val="nil"/>
              <w:left w:val="nil"/>
              <w:bottom w:val="single" w:sz="4" w:space="0" w:color="auto"/>
              <w:right w:val="single" w:sz="4" w:space="0" w:color="auto"/>
            </w:tcBorders>
            <w:shd w:val="clear" w:color="auto" w:fill="auto"/>
            <w:hideMark/>
          </w:tcPr>
          <w:p w14:paraId="5979BB83" w14:textId="3A0CD1AE"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Certificate of Lawful Proposed Use for the installation of solar panels on the southwestern elevation of the roof</w:t>
            </w:r>
          </w:p>
        </w:tc>
        <w:tc>
          <w:tcPr>
            <w:tcW w:w="2118" w:type="dxa"/>
            <w:tcBorders>
              <w:top w:val="nil"/>
              <w:left w:val="nil"/>
              <w:bottom w:val="single" w:sz="4" w:space="0" w:color="auto"/>
              <w:right w:val="single" w:sz="4" w:space="0" w:color="auto"/>
            </w:tcBorders>
            <w:shd w:val="clear" w:color="auto" w:fill="auto"/>
            <w:hideMark/>
          </w:tcPr>
          <w:p w14:paraId="2E1B73DF"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FOR INFORMATION ONLY</w:t>
            </w:r>
          </w:p>
        </w:tc>
        <w:tc>
          <w:tcPr>
            <w:tcW w:w="1510" w:type="dxa"/>
            <w:tcBorders>
              <w:top w:val="nil"/>
              <w:left w:val="nil"/>
              <w:bottom w:val="single" w:sz="4" w:space="0" w:color="auto"/>
              <w:right w:val="single" w:sz="4" w:space="0" w:color="auto"/>
            </w:tcBorders>
            <w:shd w:val="clear" w:color="auto" w:fill="auto"/>
            <w:noWrap/>
            <w:hideMark/>
          </w:tcPr>
          <w:p w14:paraId="6E38FF56" w14:textId="77777777" w:rsidR="00BA050D" w:rsidRPr="00BA050D" w:rsidRDefault="00BA050D" w:rsidP="00BA050D">
            <w:pPr>
              <w:rPr>
                <w:rFonts w:ascii="Calibri" w:hAnsi="Calibri" w:cs="Calibri"/>
                <w:color w:val="000000"/>
                <w:sz w:val="28"/>
                <w:szCs w:val="28"/>
                <w:lang w:val="en-US" w:eastAsia="en-US"/>
              </w:rPr>
            </w:pPr>
            <w:r w:rsidRPr="00BA050D">
              <w:rPr>
                <w:rFonts w:ascii="Calibri" w:hAnsi="Calibri" w:cs="Calibri"/>
                <w:color w:val="000000"/>
                <w:sz w:val="28"/>
                <w:szCs w:val="28"/>
                <w:lang w:val="en-US" w:eastAsia="en-US"/>
              </w:rPr>
              <w:t> </w:t>
            </w:r>
          </w:p>
        </w:tc>
      </w:tr>
      <w:tr w:rsidR="00BA050D" w:rsidRPr="00BA050D" w14:paraId="2772E11D" w14:textId="77777777" w:rsidTr="00BA050D">
        <w:trPr>
          <w:trHeight w:val="1410"/>
        </w:trPr>
        <w:tc>
          <w:tcPr>
            <w:tcW w:w="1984" w:type="dxa"/>
            <w:tcBorders>
              <w:top w:val="nil"/>
              <w:left w:val="single" w:sz="4" w:space="0" w:color="auto"/>
              <w:bottom w:val="single" w:sz="4" w:space="0" w:color="auto"/>
              <w:right w:val="single" w:sz="4" w:space="0" w:color="auto"/>
            </w:tcBorders>
            <w:shd w:val="clear" w:color="auto" w:fill="auto"/>
            <w:hideMark/>
          </w:tcPr>
          <w:p w14:paraId="2815B960"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23/00954/CLP</w:t>
            </w:r>
          </w:p>
        </w:tc>
        <w:tc>
          <w:tcPr>
            <w:tcW w:w="1697" w:type="dxa"/>
            <w:tcBorders>
              <w:top w:val="nil"/>
              <w:left w:val="nil"/>
              <w:bottom w:val="single" w:sz="4" w:space="0" w:color="auto"/>
              <w:right w:val="single" w:sz="4" w:space="0" w:color="auto"/>
            </w:tcBorders>
            <w:shd w:val="clear" w:color="auto" w:fill="auto"/>
            <w:hideMark/>
          </w:tcPr>
          <w:p w14:paraId="647554DD"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108 High Street</w:t>
            </w:r>
          </w:p>
        </w:tc>
        <w:tc>
          <w:tcPr>
            <w:tcW w:w="2551" w:type="dxa"/>
            <w:tcBorders>
              <w:top w:val="nil"/>
              <w:left w:val="nil"/>
              <w:bottom w:val="single" w:sz="4" w:space="0" w:color="auto"/>
              <w:right w:val="single" w:sz="4" w:space="0" w:color="auto"/>
            </w:tcBorders>
            <w:shd w:val="clear" w:color="auto" w:fill="auto"/>
            <w:hideMark/>
          </w:tcPr>
          <w:p w14:paraId="04459CF2"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Certificate of Lawful Proposed Use for the construction of a detached garden building</w:t>
            </w:r>
          </w:p>
        </w:tc>
        <w:tc>
          <w:tcPr>
            <w:tcW w:w="2118" w:type="dxa"/>
            <w:tcBorders>
              <w:top w:val="nil"/>
              <w:left w:val="nil"/>
              <w:bottom w:val="single" w:sz="4" w:space="0" w:color="auto"/>
              <w:right w:val="single" w:sz="4" w:space="0" w:color="auto"/>
            </w:tcBorders>
            <w:shd w:val="clear" w:color="auto" w:fill="auto"/>
            <w:hideMark/>
          </w:tcPr>
          <w:p w14:paraId="7DA2B0A6"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No objection</w:t>
            </w:r>
          </w:p>
        </w:tc>
        <w:tc>
          <w:tcPr>
            <w:tcW w:w="1510" w:type="dxa"/>
            <w:tcBorders>
              <w:top w:val="nil"/>
              <w:left w:val="nil"/>
              <w:bottom w:val="single" w:sz="4" w:space="0" w:color="auto"/>
              <w:right w:val="single" w:sz="4" w:space="0" w:color="auto"/>
            </w:tcBorders>
            <w:shd w:val="clear" w:color="auto" w:fill="auto"/>
            <w:noWrap/>
            <w:hideMark/>
          </w:tcPr>
          <w:p w14:paraId="655FCE1B" w14:textId="77777777" w:rsidR="00BA050D" w:rsidRPr="00BA050D" w:rsidRDefault="00BA050D" w:rsidP="00BA050D">
            <w:pPr>
              <w:rPr>
                <w:rFonts w:ascii="Calibri" w:hAnsi="Calibri" w:cs="Calibri"/>
                <w:color w:val="000000"/>
                <w:sz w:val="28"/>
                <w:szCs w:val="28"/>
                <w:lang w:val="en-US" w:eastAsia="en-US"/>
              </w:rPr>
            </w:pPr>
            <w:r w:rsidRPr="00BA050D">
              <w:rPr>
                <w:rFonts w:ascii="Calibri" w:hAnsi="Calibri" w:cs="Calibri"/>
                <w:color w:val="000000"/>
                <w:sz w:val="28"/>
                <w:szCs w:val="28"/>
                <w:lang w:val="en-US" w:eastAsia="en-US"/>
              </w:rPr>
              <w:t>Refused</w:t>
            </w:r>
          </w:p>
        </w:tc>
      </w:tr>
      <w:tr w:rsidR="00BA050D" w:rsidRPr="00BA050D" w14:paraId="49D06893" w14:textId="77777777" w:rsidTr="00BA050D">
        <w:trPr>
          <w:trHeight w:val="1095"/>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9A3158E"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23/00878/LBC</w:t>
            </w:r>
          </w:p>
        </w:tc>
        <w:tc>
          <w:tcPr>
            <w:tcW w:w="1697" w:type="dxa"/>
            <w:tcBorders>
              <w:top w:val="single" w:sz="4" w:space="0" w:color="auto"/>
              <w:left w:val="nil"/>
              <w:bottom w:val="single" w:sz="4" w:space="0" w:color="auto"/>
              <w:right w:val="single" w:sz="4" w:space="0" w:color="auto"/>
            </w:tcBorders>
            <w:shd w:val="clear" w:color="auto" w:fill="auto"/>
            <w:hideMark/>
          </w:tcPr>
          <w:p w14:paraId="207E982B"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52 The Spittal</w:t>
            </w:r>
          </w:p>
        </w:tc>
        <w:tc>
          <w:tcPr>
            <w:tcW w:w="2551" w:type="dxa"/>
            <w:tcBorders>
              <w:top w:val="single" w:sz="4" w:space="0" w:color="auto"/>
              <w:left w:val="nil"/>
              <w:bottom w:val="single" w:sz="4" w:space="0" w:color="auto"/>
              <w:right w:val="single" w:sz="4" w:space="0" w:color="auto"/>
            </w:tcBorders>
            <w:shd w:val="clear" w:color="auto" w:fill="auto"/>
            <w:hideMark/>
          </w:tcPr>
          <w:p w14:paraId="33A06A36"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Erection of detached timber garage (Listed Building Consent)</w:t>
            </w:r>
          </w:p>
        </w:tc>
        <w:tc>
          <w:tcPr>
            <w:tcW w:w="2118" w:type="dxa"/>
            <w:tcBorders>
              <w:top w:val="single" w:sz="4" w:space="0" w:color="auto"/>
              <w:left w:val="nil"/>
              <w:bottom w:val="single" w:sz="4" w:space="0" w:color="auto"/>
              <w:right w:val="single" w:sz="4" w:space="0" w:color="auto"/>
            </w:tcBorders>
            <w:shd w:val="clear" w:color="auto" w:fill="auto"/>
            <w:hideMark/>
          </w:tcPr>
          <w:p w14:paraId="2C176320" w14:textId="77777777" w:rsidR="00BA050D" w:rsidRPr="00BA050D" w:rsidRDefault="00BA050D" w:rsidP="00BA050D">
            <w:pPr>
              <w:rPr>
                <w:rFonts w:ascii="Verdana" w:hAnsi="Verdana" w:cs="Calibri"/>
                <w:szCs w:val="24"/>
                <w:lang w:val="en-US" w:eastAsia="en-US"/>
              </w:rPr>
            </w:pPr>
            <w:r w:rsidRPr="00BA050D">
              <w:rPr>
                <w:rFonts w:ascii="Verdana" w:hAnsi="Verdana" w:cs="Calibri"/>
                <w:szCs w:val="24"/>
                <w:lang w:val="en-US" w:eastAsia="en-US"/>
              </w:rPr>
              <w:t>No objection as long as the Conservation Officer is satisfied</w:t>
            </w:r>
          </w:p>
        </w:tc>
        <w:tc>
          <w:tcPr>
            <w:tcW w:w="1510" w:type="dxa"/>
            <w:tcBorders>
              <w:top w:val="single" w:sz="4" w:space="0" w:color="auto"/>
              <w:left w:val="nil"/>
              <w:bottom w:val="single" w:sz="4" w:space="0" w:color="auto"/>
              <w:right w:val="single" w:sz="4" w:space="0" w:color="auto"/>
            </w:tcBorders>
            <w:shd w:val="clear" w:color="auto" w:fill="auto"/>
            <w:hideMark/>
          </w:tcPr>
          <w:p w14:paraId="18427D5F" w14:textId="77777777" w:rsidR="00BA050D" w:rsidRPr="00BA050D" w:rsidRDefault="00BA050D" w:rsidP="00BA050D">
            <w:pPr>
              <w:rPr>
                <w:rFonts w:ascii="Verdana" w:hAnsi="Verdana" w:cs="Calibri"/>
                <w:color w:val="000000"/>
                <w:szCs w:val="24"/>
                <w:lang w:val="en-US" w:eastAsia="en-US"/>
              </w:rPr>
            </w:pPr>
            <w:r w:rsidRPr="00BA050D">
              <w:rPr>
                <w:rFonts w:ascii="Verdana" w:hAnsi="Verdana" w:cs="Calibri"/>
                <w:color w:val="000000"/>
                <w:szCs w:val="24"/>
                <w:lang w:val="en-US" w:eastAsia="en-US"/>
              </w:rPr>
              <w:t>Withdrawn</w:t>
            </w:r>
          </w:p>
        </w:tc>
      </w:tr>
    </w:tbl>
    <w:p w14:paraId="3C927E0D" w14:textId="77777777" w:rsidR="000265A7" w:rsidRDefault="000265A7" w:rsidP="000265A7">
      <w:pPr>
        <w:widowControl w:val="0"/>
        <w:contextualSpacing/>
        <w:rPr>
          <w:rFonts w:ascii="Verdana" w:hAnsi="Verdana"/>
          <w:szCs w:val="24"/>
        </w:rPr>
      </w:pPr>
    </w:p>
    <w:p w14:paraId="67F7797E" w14:textId="77777777" w:rsidR="00BA050D" w:rsidRDefault="00BA050D" w:rsidP="000265A7">
      <w:pPr>
        <w:widowControl w:val="0"/>
        <w:contextualSpacing/>
        <w:rPr>
          <w:rFonts w:ascii="Verdana" w:hAnsi="Verdana"/>
          <w:szCs w:val="24"/>
        </w:rPr>
      </w:pPr>
    </w:p>
    <w:p w14:paraId="12F11DEA" w14:textId="093F65CB" w:rsidR="009E752C" w:rsidRDefault="009E752C" w:rsidP="00F23C50">
      <w:pPr>
        <w:widowControl w:val="0"/>
        <w:numPr>
          <w:ilvl w:val="0"/>
          <w:numId w:val="3"/>
        </w:numPr>
        <w:ind w:hanging="720"/>
        <w:contextualSpacing/>
        <w:rPr>
          <w:rFonts w:ascii="Verdana" w:hAnsi="Verdana"/>
          <w:szCs w:val="24"/>
        </w:rPr>
      </w:pPr>
      <w:r w:rsidRPr="00756953">
        <w:rPr>
          <w:rFonts w:ascii="Verdana" w:hAnsi="Verdana"/>
          <w:szCs w:val="24"/>
        </w:rPr>
        <w:t>Chairman’s report</w:t>
      </w:r>
      <w:r>
        <w:rPr>
          <w:rFonts w:ascii="Verdana" w:hAnsi="Verdana"/>
          <w:szCs w:val="24"/>
        </w:rPr>
        <w:t>.</w:t>
      </w:r>
    </w:p>
    <w:p w14:paraId="47155161" w14:textId="0C4BDE0C" w:rsidR="009E752C" w:rsidRDefault="009E752C" w:rsidP="009E752C">
      <w:pPr>
        <w:pStyle w:val="ListParagraph"/>
        <w:widowControl w:val="0"/>
        <w:numPr>
          <w:ilvl w:val="0"/>
          <w:numId w:val="21"/>
        </w:numPr>
        <w:rPr>
          <w:rFonts w:ascii="Verdana" w:hAnsi="Verdana"/>
          <w:szCs w:val="24"/>
        </w:rPr>
      </w:pPr>
      <w:r w:rsidRPr="006C409C">
        <w:rPr>
          <w:rFonts w:ascii="Verdana" w:hAnsi="Verdana"/>
          <w:szCs w:val="24"/>
        </w:rPr>
        <w:t>Annual di</w:t>
      </w:r>
      <w:r w:rsidR="00F95B45">
        <w:rPr>
          <w:rFonts w:ascii="Verdana" w:hAnsi="Verdana"/>
          <w:szCs w:val="24"/>
        </w:rPr>
        <w:t>nner.</w:t>
      </w:r>
    </w:p>
    <w:p w14:paraId="6485A01C" w14:textId="26E179BD" w:rsidR="00F95B45" w:rsidRDefault="00BA050D" w:rsidP="009E752C">
      <w:pPr>
        <w:pStyle w:val="ListParagraph"/>
        <w:widowControl w:val="0"/>
        <w:numPr>
          <w:ilvl w:val="0"/>
          <w:numId w:val="21"/>
        </w:numPr>
        <w:rPr>
          <w:rFonts w:ascii="Verdana" w:hAnsi="Verdana"/>
          <w:szCs w:val="24"/>
        </w:rPr>
      </w:pPr>
      <w:r>
        <w:rPr>
          <w:rFonts w:ascii="Verdana" w:hAnsi="Verdana"/>
          <w:szCs w:val="24"/>
        </w:rPr>
        <w:t>Annual Leicestershire Police Inter-Cultural Social Event.</w:t>
      </w:r>
    </w:p>
    <w:p w14:paraId="11D6A10E" w14:textId="57D2555E" w:rsidR="000265A7" w:rsidRDefault="00BA050D" w:rsidP="009E752C">
      <w:pPr>
        <w:pStyle w:val="ListParagraph"/>
        <w:widowControl w:val="0"/>
        <w:numPr>
          <w:ilvl w:val="0"/>
          <w:numId w:val="21"/>
        </w:numPr>
        <w:rPr>
          <w:rFonts w:ascii="Verdana" w:hAnsi="Verdana"/>
          <w:szCs w:val="24"/>
        </w:rPr>
      </w:pPr>
      <w:r>
        <w:rPr>
          <w:rFonts w:ascii="Verdana" w:hAnsi="Verdana"/>
          <w:szCs w:val="24"/>
        </w:rPr>
        <w:lastRenderedPageBreak/>
        <w:t>To note and mark</w:t>
      </w:r>
      <w:r w:rsidR="000265A7">
        <w:rPr>
          <w:rFonts w:ascii="Verdana" w:hAnsi="Verdana"/>
          <w:szCs w:val="24"/>
        </w:rPr>
        <w:t xml:space="preserve"> recognition </w:t>
      </w:r>
      <w:r>
        <w:rPr>
          <w:rFonts w:ascii="Verdana" w:hAnsi="Verdana"/>
          <w:szCs w:val="24"/>
        </w:rPr>
        <w:t>of</w:t>
      </w:r>
      <w:r w:rsidR="000265A7">
        <w:rPr>
          <w:rFonts w:ascii="Verdana" w:hAnsi="Verdana"/>
          <w:szCs w:val="24"/>
        </w:rPr>
        <w:t xml:space="preserve"> a retiring member of staff having served 28 years with the Council.</w:t>
      </w:r>
    </w:p>
    <w:p w14:paraId="17DFD8FF" w14:textId="77777777" w:rsidR="009E752C" w:rsidRPr="006C409C" w:rsidRDefault="009E752C" w:rsidP="009E752C">
      <w:pPr>
        <w:pStyle w:val="ListParagraph"/>
        <w:widowControl w:val="0"/>
        <w:ind w:left="1080"/>
        <w:rPr>
          <w:rFonts w:ascii="Verdana" w:hAnsi="Verdana"/>
          <w:szCs w:val="24"/>
        </w:rPr>
      </w:pPr>
    </w:p>
    <w:p w14:paraId="0194718D" w14:textId="77777777" w:rsidR="009E752C" w:rsidRDefault="009E752C" w:rsidP="00F23C50">
      <w:pPr>
        <w:numPr>
          <w:ilvl w:val="0"/>
          <w:numId w:val="3"/>
        </w:numPr>
        <w:ind w:hanging="720"/>
        <w:contextualSpacing/>
        <w:rPr>
          <w:rFonts w:ascii="Verdana" w:hAnsi="Verdana"/>
          <w:szCs w:val="24"/>
        </w:rPr>
      </w:pPr>
      <w:r w:rsidRPr="00756953">
        <w:rPr>
          <w:rFonts w:ascii="Verdana" w:hAnsi="Verdana"/>
          <w:szCs w:val="24"/>
        </w:rPr>
        <w:t xml:space="preserve">Representatives' &amp; Councillors reports, including reports from LCC and NWLDC councillors. </w:t>
      </w:r>
    </w:p>
    <w:p w14:paraId="36D4E991" w14:textId="26A3ADFD" w:rsidR="009E752C" w:rsidRDefault="009E752C" w:rsidP="009E752C">
      <w:pPr>
        <w:pStyle w:val="ListParagraph"/>
        <w:numPr>
          <w:ilvl w:val="0"/>
          <w:numId w:val="23"/>
        </w:numPr>
        <w:rPr>
          <w:rFonts w:ascii="Verdana" w:hAnsi="Verdana"/>
          <w:szCs w:val="24"/>
        </w:rPr>
      </w:pPr>
      <w:r>
        <w:rPr>
          <w:rFonts w:ascii="Verdana" w:hAnsi="Verdana"/>
          <w:szCs w:val="24"/>
        </w:rPr>
        <w:t>Castle Donington Community Library.</w:t>
      </w:r>
      <w:r w:rsidR="000265A7">
        <w:rPr>
          <w:rFonts w:ascii="Verdana" w:hAnsi="Verdana"/>
          <w:szCs w:val="24"/>
        </w:rPr>
        <w:t xml:space="preserve"> (CB, KB).</w:t>
      </w:r>
    </w:p>
    <w:p w14:paraId="21113420" w14:textId="672F54A7" w:rsidR="009E752C" w:rsidRDefault="009E752C" w:rsidP="009E752C">
      <w:pPr>
        <w:pStyle w:val="ListParagraph"/>
        <w:numPr>
          <w:ilvl w:val="0"/>
          <w:numId w:val="23"/>
        </w:numPr>
        <w:rPr>
          <w:rFonts w:ascii="Verdana" w:hAnsi="Verdana"/>
          <w:szCs w:val="24"/>
        </w:rPr>
      </w:pPr>
      <w:r>
        <w:rPr>
          <w:rFonts w:ascii="Verdana" w:hAnsi="Verdana"/>
          <w:szCs w:val="24"/>
        </w:rPr>
        <w:t>Love Castle Donington events group.</w:t>
      </w:r>
      <w:r w:rsidR="000265A7">
        <w:rPr>
          <w:rFonts w:ascii="Verdana" w:hAnsi="Verdana"/>
          <w:szCs w:val="24"/>
        </w:rPr>
        <w:t xml:space="preserve"> (JM)</w:t>
      </w:r>
      <w:r>
        <w:rPr>
          <w:rFonts w:ascii="Verdana" w:hAnsi="Verdana"/>
          <w:szCs w:val="24"/>
        </w:rPr>
        <w:t xml:space="preserve"> </w:t>
      </w:r>
    </w:p>
    <w:p w14:paraId="2C096367" w14:textId="661739A7" w:rsidR="009E752C" w:rsidRDefault="009E752C" w:rsidP="009E752C">
      <w:pPr>
        <w:pStyle w:val="ListParagraph"/>
        <w:numPr>
          <w:ilvl w:val="0"/>
          <w:numId w:val="23"/>
        </w:numPr>
        <w:rPr>
          <w:rFonts w:ascii="Verdana" w:hAnsi="Verdana"/>
          <w:szCs w:val="24"/>
        </w:rPr>
      </w:pPr>
      <w:r>
        <w:rPr>
          <w:rFonts w:ascii="Verdana" w:hAnsi="Verdana"/>
          <w:szCs w:val="24"/>
        </w:rPr>
        <w:t>British Legion.</w:t>
      </w:r>
      <w:r w:rsidR="000265A7">
        <w:rPr>
          <w:rFonts w:ascii="Verdana" w:hAnsi="Verdana"/>
          <w:szCs w:val="24"/>
        </w:rPr>
        <w:t xml:space="preserve"> (CB)</w:t>
      </w:r>
    </w:p>
    <w:p w14:paraId="15E23B3C" w14:textId="4B568585" w:rsidR="000265A7" w:rsidRDefault="000265A7" w:rsidP="009E752C">
      <w:pPr>
        <w:pStyle w:val="ListParagraph"/>
        <w:numPr>
          <w:ilvl w:val="0"/>
          <w:numId w:val="23"/>
        </w:numPr>
        <w:rPr>
          <w:rFonts w:ascii="Verdana" w:hAnsi="Verdana"/>
          <w:szCs w:val="24"/>
        </w:rPr>
      </w:pPr>
      <w:r>
        <w:rPr>
          <w:rFonts w:ascii="Verdana" w:hAnsi="Verdana"/>
          <w:szCs w:val="24"/>
        </w:rPr>
        <w:t xml:space="preserve">PPG. (LC). </w:t>
      </w:r>
    </w:p>
    <w:p w14:paraId="5744BD11" w14:textId="687AAF25" w:rsidR="000265A7" w:rsidRDefault="000265A7" w:rsidP="009E752C">
      <w:pPr>
        <w:pStyle w:val="ListParagraph"/>
        <w:numPr>
          <w:ilvl w:val="0"/>
          <w:numId w:val="23"/>
        </w:numPr>
        <w:rPr>
          <w:rFonts w:ascii="Verdana" w:hAnsi="Verdana"/>
          <w:szCs w:val="24"/>
        </w:rPr>
      </w:pPr>
      <w:r>
        <w:rPr>
          <w:rFonts w:ascii="Verdana" w:hAnsi="Verdana"/>
          <w:szCs w:val="24"/>
        </w:rPr>
        <w:t>Classic Vehicle Club. (KB).</w:t>
      </w:r>
    </w:p>
    <w:p w14:paraId="7F372D99" w14:textId="77777777" w:rsidR="009E752C" w:rsidRPr="003E7B24" w:rsidRDefault="009E752C" w:rsidP="009E752C">
      <w:pPr>
        <w:pStyle w:val="ListParagraph"/>
        <w:numPr>
          <w:ilvl w:val="0"/>
          <w:numId w:val="23"/>
        </w:numPr>
        <w:rPr>
          <w:rFonts w:ascii="Verdana" w:hAnsi="Verdana"/>
          <w:szCs w:val="24"/>
        </w:rPr>
      </w:pPr>
      <w:r>
        <w:rPr>
          <w:rFonts w:ascii="Verdana" w:hAnsi="Verdana"/>
          <w:szCs w:val="24"/>
        </w:rPr>
        <w:t>Other reports.</w:t>
      </w:r>
    </w:p>
    <w:p w14:paraId="02DD35DB" w14:textId="77777777" w:rsidR="009E752C" w:rsidRPr="00756953" w:rsidRDefault="009E752C" w:rsidP="009E752C">
      <w:pPr>
        <w:ind w:left="993"/>
        <w:contextualSpacing/>
        <w:rPr>
          <w:rFonts w:ascii="Verdana" w:hAnsi="Verdana"/>
          <w:szCs w:val="24"/>
        </w:rPr>
      </w:pPr>
    </w:p>
    <w:p w14:paraId="7B67BBFE" w14:textId="77777777" w:rsidR="009E752C" w:rsidRDefault="009E752C" w:rsidP="00F23C50">
      <w:pPr>
        <w:numPr>
          <w:ilvl w:val="0"/>
          <w:numId w:val="3"/>
        </w:numPr>
        <w:ind w:hanging="720"/>
        <w:contextualSpacing/>
        <w:rPr>
          <w:rFonts w:ascii="Verdana" w:hAnsi="Verdana"/>
          <w:szCs w:val="24"/>
        </w:rPr>
      </w:pPr>
      <w:r w:rsidRPr="00756953">
        <w:rPr>
          <w:rFonts w:ascii="Verdana" w:hAnsi="Verdana"/>
          <w:szCs w:val="24"/>
        </w:rPr>
        <w:t xml:space="preserve">Clerk’s report. </w:t>
      </w:r>
      <w:r>
        <w:rPr>
          <w:rFonts w:ascii="Verdana" w:hAnsi="Verdana"/>
          <w:szCs w:val="24"/>
        </w:rPr>
        <w:t xml:space="preserve">   To follow.</w:t>
      </w:r>
    </w:p>
    <w:p w14:paraId="45C0FB4D" w14:textId="77777777" w:rsidR="00293256" w:rsidRDefault="00293256" w:rsidP="00293256">
      <w:pPr>
        <w:ind w:left="720"/>
        <w:contextualSpacing/>
        <w:rPr>
          <w:rFonts w:ascii="Verdana" w:hAnsi="Verdana"/>
          <w:szCs w:val="24"/>
        </w:rPr>
      </w:pPr>
    </w:p>
    <w:p w14:paraId="1C6D5F8B" w14:textId="5FAC6B31" w:rsidR="00F623EC" w:rsidRPr="00C2127A" w:rsidRDefault="00F623EC" w:rsidP="0011006C">
      <w:pPr>
        <w:pStyle w:val="ListParagraph"/>
        <w:ind w:left="1080"/>
        <w:rPr>
          <w:rFonts w:ascii="Verdana" w:hAnsi="Verdana"/>
          <w:szCs w:val="24"/>
        </w:rPr>
      </w:pPr>
    </w:p>
    <w:p w14:paraId="119DC864" w14:textId="77777777"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18FAED19" w14:textId="2D6F3592" w:rsidR="000265A7" w:rsidRDefault="000265A7" w:rsidP="00756953">
      <w:pPr>
        <w:ind w:firstLine="720"/>
        <w:rPr>
          <w:rFonts w:ascii="Verdana" w:hAnsi="Verdana"/>
          <w:szCs w:val="24"/>
        </w:rPr>
      </w:pPr>
      <w:r>
        <w:rPr>
          <w:rFonts w:ascii="Verdana" w:hAnsi="Verdana"/>
          <w:szCs w:val="24"/>
        </w:rPr>
        <w:t>Wakes – 25 – 28 October 2023.</w:t>
      </w:r>
    </w:p>
    <w:p w14:paraId="3EE5F89F" w14:textId="48B11E9D" w:rsidR="000265A7" w:rsidRDefault="000265A7" w:rsidP="00756953">
      <w:pPr>
        <w:ind w:firstLine="720"/>
        <w:rPr>
          <w:rFonts w:ascii="Verdana" w:hAnsi="Verdana"/>
          <w:szCs w:val="24"/>
        </w:rPr>
      </w:pPr>
      <w:r>
        <w:rPr>
          <w:rFonts w:ascii="Verdana" w:hAnsi="Verdana"/>
          <w:szCs w:val="24"/>
        </w:rPr>
        <w:t>Full Council meeting – 2 November 2023.</w:t>
      </w:r>
    </w:p>
    <w:p w14:paraId="76D3E854" w14:textId="5972EECA" w:rsidR="0081754A" w:rsidRDefault="0081754A" w:rsidP="0081754A">
      <w:pPr>
        <w:ind w:firstLine="720"/>
        <w:rPr>
          <w:rFonts w:ascii="Verdana" w:hAnsi="Verdana"/>
          <w:szCs w:val="24"/>
        </w:rPr>
      </w:pPr>
      <w:r w:rsidRPr="00756953">
        <w:rPr>
          <w:rFonts w:ascii="Verdana" w:hAnsi="Verdana"/>
          <w:szCs w:val="24"/>
        </w:rPr>
        <w:t xml:space="preserve">Full Council meeting – </w:t>
      </w:r>
      <w:r>
        <w:rPr>
          <w:rFonts w:ascii="Verdana" w:hAnsi="Verdana"/>
          <w:szCs w:val="24"/>
        </w:rPr>
        <w:t>30 November</w:t>
      </w:r>
      <w:r w:rsidRPr="00756953">
        <w:rPr>
          <w:rFonts w:ascii="Verdana" w:hAnsi="Verdana"/>
          <w:szCs w:val="24"/>
        </w:rPr>
        <w:t xml:space="preserve"> 2023</w:t>
      </w:r>
      <w:r>
        <w:rPr>
          <w:rFonts w:ascii="Verdana" w:hAnsi="Verdana"/>
          <w:szCs w:val="24"/>
        </w:rPr>
        <w:t>.</w:t>
      </w:r>
    </w:p>
    <w:p w14:paraId="39E73B1F" w14:textId="77777777" w:rsidR="0081754A" w:rsidRDefault="0081754A" w:rsidP="00756953">
      <w:pPr>
        <w:ind w:firstLine="720"/>
        <w:rPr>
          <w:rFonts w:ascii="Verdana" w:hAnsi="Verdana"/>
          <w:szCs w:val="24"/>
        </w:rPr>
      </w:pPr>
    </w:p>
    <w:p w14:paraId="6ED7040C" w14:textId="77777777" w:rsidR="000265A7" w:rsidRDefault="000265A7" w:rsidP="00756953">
      <w:pPr>
        <w:ind w:firstLine="720"/>
        <w:rPr>
          <w:rFonts w:ascii="Verdana" w:hAnsi="Verdana"/>
          <w:szCs w:val="24"/>
        </w:rPr>
      </w:pPr>
    </w:p>
    <w:p w14:paraId="4BE20680" w14:textId="77777777" w:rsidR="006C409C" w:rsidRDefault="006C409C" w:rsidP="00756953">
      <w:pPr>
        <w:ind w:firstLine="720"/>
        <w:rPr>
          <w:rFonts w:ascii="Verdana" w:hAnsi="Verdana"/>
          <w:szCs w:val="24"/>
        </w:rPr>
      </w:pPr>
    </w:p>
    <w:p w14:paraId="22C34570" w14:textId="77777777" w:rsidR="006C409C" w:rsidRPr="00756953" w:rsidRDefault="006C409C" w:rsidP="00756953">
      <w:pPr>
        <w:ind w:firstLine="720"/>
        <w:rPr>
          <w:rFonts w:ascii="Verdana" w:hAnsi="Verdana"/>
          <w:szCs w:val="24"/>
        </w:rPr>
      </w:pPr>
    </w:p>
    <w:p w14:paraId="4AAB9079" w14:textId="4EA04A85" w:rsidR="00431DB6" w:rsidRPr="009E339E" w:rsidRDefault="00756953" w:rsidP="003735E8">
      <w:pPr>
        <w:ind w:left="720" w:hanging="720"/>
        <w:rPr>
          <w:rFonts w:ascii="Arial" w:hAnsi="Arial" w:cs="Arial"/>
          <w:szCs w:val="24"/>
        </w:rPr>
      </w:pPr>
      <w:r w:rsidRPr="00756953">
        <w:rPr>
          <w:rFonts w:ascii="Verdana" w:hAnsi="Verdana"/>
          <w:b/>
          <w:i/>
          <w:szCs w:val="24"/>
        </w:rPr>
        <w:t xml:space="preserve">Payment reviewing for </w:t>
      </w:r>
      <w:r w:rsidR="000265A7">
        <w:rPr>
          <w:rFonts w:ascii="Verdana" w:hAnsi="Verdana"/>
          <w:b/>
          <w:i/>
          <w:szCs w:val="24"/>
        </w:rPr>
        <w:t>September</w:t>
      </w:r>
      <w:r w:rsidRPr="00756953">
        <w:rPr>
          <w:rFonts w:ascii="Verdana" w:hAnsi="Verdana"/>
          <w:b/>
          <w:i/>
          <w:szCs w:val="24"/>
        </w:rPr>
        <w:t xml:space="preserve"> – Cllrs </w:t>
      </w:r>
      <w:r w:rsidR="000265A7">
        <w:rPr>
          <w:rFonts w:ascii="Verdana" w:hAnsi="Verdana"/>
          <w:b/>
          <w:i/>
          <w:szCs w:val="24"/>
        </w:rPr>
        <w:t>J Manley</w:t>
      </w:r>
      <w:r w:rsidR="00E30DF1">
        <w:rPr>
          <w:rFonts w:ascii="Verdana" w:hAnsi="Verdana"/>
          <w:b/>
          <w:i/>
          <w:szCs w:val="24"/>
        </w:rPr>
        <w:t xml:space="preserve"> and </w:t>
      </w:r>
      <w:r w:rsidR="000265A7">
        <w:rPr>
          <w:rFonts w:ascii="Verdana" w:hAnsi="Verdana"/>
          <w:b/>
          <w:i/>
          <w:szCs w:val="24"/>
        </w:rPr>
        <w:t>M Kitchener</w:t>
      </w:r>
      <w:r w:rsidRPr="00756953">
        <w:rPr>
          <w:rFonts w:ascii="Verdana" w:hAnsi="Verdana"/>
          <w:b/>
          <w:i/>
          <w:szCs w:val="24"/>
        </w:rPr>
        <w:t>.</w:t>
      </w:r>
      <w:bookmarkEnd w:id="1"/>
    </w:p>
    <w:sectPr w:rsidR="00431DB6" w:rsidRPr="009E339E" w:rsidSect="000265A7">
      <w:headerReference w:type="first" r:id="rId10"/>
      <w:pgSz w:w="11907" w:h="16840" w:code="9"/>
      <w:pgMar w:top="833" w:right="1134"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rsidRPr="008B55CA" w14:paraId="03AF876B" w14:textId="77777777" w:rsidTr="00C64A16">
      <w:tc>
        <w:tcPr>
          <w:tcW w:w="1951" w:type="dxa"/>
        </w:tcPr>
        <w:p w14:paraId="26994F07" w14:textId="79D3B879" w:rsidR="002C390C" w:rsidRDefault="002C390C">
          <w:pPr>
            <w:jc w:val="center"/>
          </w:pPr>
          <w:r>
            <w:object w:dxaOrig="1352" w:dyaOrig="1632"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75pt">
                <v:imagedata r:id="rId1" o:title=""/>
              </v:shape>
              <o:OLEObject Type="Embed" ProgID="CDraw" ShapeID="_x0000_i1025" DrawAspect="Content" ObjectID="_1757418278" r:id="rId2"/>
            </w:object>
          </w:r>
        </w:p>
      </w:tc>
      <w:tc>
        <w:tcPr>
          <w:tcW w:w="8114"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1A23A094" w:rsidR="002C390C" w:rsidRPr="008B55CA" w:rsidRDefault="00435476">
          <w:pPr>
            <w:jc w:val="right"/>
            <w:rPr>
              <w:rFonts w:ascii="Verdana" w:hAnsi="Verdana"/>
              <w:szCs w:val="14"/>
            </w:rPr>
          </w:pPr>
          <w:r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 xml:space="preserve">. </w:t>
          </w:r>
          <w:r w:rsidR="002C390C" w:rsidRPr="008B55CA">
            <w:rPr>
              <w:rFonts w:ascii="Verdana" w:hAnsi="Verdana"/>
              <w:szCs w:val="14"/>
            </w:rPr>
            <w:t xml:space="preserve"> DE74 2N</w:t>
          </w:r>
          <w:r w:rsidRPr="008B55CA">
            <w:rPr>
              <w:rFonts w:ascii="Verdana" w:hAnsi="Verdana"/>
              <w:szCs w:val="14"/>
            </w:rPr>
            <w:t>R</w:t>
          </w:r>
        </w:p>
        <w:p w14:paraId="5DAD277B" w14:textId="693421A2" w:rsidR="002C390C" w:rsidRPr="008B55CA" w:rsidRDefault="002C390C">
          <w:pPr>
            <w:pStyle w:val="Heading3"/>
            <w:rPr>
              <w:rFonts w:ascii="Verdana" w:hAnsi="Verdana"/>
              <w:szCs w:val="14"/>
            </w:rPr>
          </w:pPr>
          <w:r w:rsidRPr="008B55CA">
            <w:rPr>
              <w:rFonts w:ascii="Verdana" w:hAnsi="Verdana"/>
              <w:szCs w:val="14"/>
            </w:rPr>
            <w:t>Telephone (01332) 810432</w:t>
          </w:r>
        </w:p>
        <w:p w14:paraId="56D09431" w14:textId="77777777" w:rsidR="002C390C" w:rsidRPr="008B55CA" w:rsidRDefault="002C390C">
          <w:pPr>
            <w:jc w:val="right"/>
            <w:rPr>
              <w:rFonts w:ascii="Verdana" w:hAnsi="Verdana"/>
              <w:b/>
              <w:szCs w:val="14"/>
            </w:rPr>
          </w:pPr>
          <w:r w:rsidRPr="008B55CA">
            <w:rPr>
              <w:rFonts w:ascii="Verdana" w:hAnsi="Verdana"/>
              <w:b/>
              <w:szCs w:val="14"/>
            </w:rPr>
            <w:t>Email: clerk@cdpc.org.uk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75727"/>
    <w:multiLevelType w:val="hybridMultilevel"/>
    <w:tmpl w:val="9E86E884"/>
    <w:lvl w:ilvl="0" w:tplc="FFFFFFFF">
      <w:start w:val="1"/>
      <w:numFmt w:val="decimal"/>
      <w:lvlText w:val="%1."/>
      <w:lvlJc w:val="left"/>
      <w:pPr>
        <w:ind w:left="720" w:hanging="360"/>
      </w:pPr>
      <w:rPr>
        <w:rFonts w:ascii="Verdana" w:hAnsi="Verdana" w:hint="default"/>
        <w:b w:val="0"/>
        <w:bCs/>
      </w:rPr>
    </w:lvl>
    <w:lvl w:ilvl="1" w:tplc="FFFFFFFF">
      <w:numFmt w:val="bullet"/>
      <w:lvlText w:val="–"/>
      <w:lvlJc w:val="left"/>
      <w:pPr>
        <w:ind w:left="1440" w:hanging="360"/>
      </w:pPr>
      <w:rPr>
        <w:rFonts w:ascii="Verdana" w:eastAsia="Times New Roman" w:hAnsi="Verdana" w:cs="Times New Roman"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25732"/>
    <w:multiLevelType w:val="hybridMultilevel"/>
    <w:tmpl w:val="B42EFE98"/>
    <w:lvl w:ilvl="0" w:tplc="C6EA9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6552B3"/>
    <w:multiLevelType w:val="hybridMultilevel"/>
    <w:tmpl w:val="EBFCC58E"/>
    <w:lvl w:ilvl="0" w:tplc="0156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A9207E"/>
    <w:multiLevelType w:val="hybridMultilevel"/>
    <w:tmpl w:val="25DE0DD2"/>
    <w:lvl w:ilvl="0" w:tplc="589EF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2D0968"/>
    <w:multiLevelType w:val="hybridMultilevel"/>
    <w:tmpl w:val="1FF8DE12"/>
    <w:lvl w:ilvl="0" w:tplc="F13C5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081243"/>
    <w:multiLevelType w:val="hybridMultilevel"/>
    <w:tmpl w:val="5192E81E"/>
    <w:lvl w:ilvl="0" w:tplc="1DFA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324BB4"/>
    <w:multiLevelType w:val="hybridMultilevel"/>
    <w:tmpl w:val="8E76D070"/>
    <w:lvl w:ilvl="0" w:tplc="63CA9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F923C6"/>
    <w:multiLevelType w:val="hybridMultilevel"/>
    <w:tmpl w:val="56849D7A"/>
    <w:lvl w:ilvl="0" w:tplc="2AECE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290B80"/>
    <w:multiLevelType w:val="hybridMultilevel"/>
    <w:tmpl w:val="9DE86EB4"/>
    <w:lvl w:ilvl="0" w:tplc="D2DCE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E25641"/>
    <w:multiLevelType w:val="hybridMultilevel"/>
    <w:tmpl w:val="D2DA7B48"/>
    <w:lvl w:ilvl="0" w:tplc="1B062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9F3097"/>
    <w:multiLevelType w:val="hybridMultilevel"/>
    <w:tmpl w:val="B4662488"/>
    <w:lvl w:ilvl="0" w:tplc="8A4E3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46964"/>
    <w:multiLevelType w:val="hybridMultilevel"/>
    <w:tmpl w:val="6B787586"/>
    <w:lvl w:ilvl="0" w:tplc="F5AEC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30AA8"/>
    <w:multiLevelType w:val="hybridMultilevel"/>
    <w:tmpl w:val="334E92DE"/>
    <w:lvl w:ilvl="0" w:tplc="F1222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BC1479"/>
    <w:multiLevelType w:val="hybridMultilevel"/>
    <w:tmpl w:val="519C4E8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F3E3D1F"/>
    <w:multiLevelType w:val="hybridMultilevel"/>
    <w:tmpl w:val="4CC462CA"/>
    <w:lvl w:ilvl="0" w:tplc="EF682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0D410E"/>
    <w:multiLevelType w:val="hybridMultilevel"/>
    <w:tmpl w:val="074C434C"/>
    <w:lvl w:ilvl="0" w:tplc="B2F4C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B52F1F"/>
    <w:multiLevelType w:val="hybridMultilevel"/>
    <w:tmpl w:val="476A2C34"/>
    <w:lvl w:ilvl="0" w:tplc="AB2C2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657A95"/>
    <w:multiLevelType w:val="hybridMultilevel"/>
    <w:tmpl w:val="09C427E6"/>
    <w:lvl w:ilvl="0" w:tplc="4FF85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FEB63F7"/>
    <w:multiLevelType w:val="hybridMultilevel"/>
    <w:tmpl w:val="F642D8D2"/>
    <w:lvl w:ilvl="0" w:tplc="A0C8CA40">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81E6B"/>
    <w:multiLevelType w:val="hybridMultilevel"/>
    <w:tmpl w:val="408E0B54"/>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61842">
    <w:abstractNumId w:val="0"/>
  </w:num>
  <w:num w:numId="2" w16cid:durableId="453183948">
    <w:abstractNumId w:val="22"/>
  </w:num>
  <w:num w:numId="3" w16cid:durableId="386147002">
    <w:abstractNumId w:val="3"/>
  </w:num>
  <w:num w:numId="4" w16cid:durableId="65154171">
    <w:abstractNumId w:val="28"/>
  </w:num>
  <w:num w:numId="5" w16cid:durableId="431510279">
    <w:abstractNumId w:val="23"/>
  </w:num>
  <w:num w:numId="6" w16cid:durableId="100994557">
    <w:abstractNumId w:val="29"/>
  </w:num>
  <w:num w:numId="7" w16cid:durableId="430705357">
    <w:abstractNumId w:val="16"/>
  </w:num>
  <w:num w:numId="8" w16cid:durableId="721439467">
    <w:abstractNumId w:val="12"/>
  </w:num>
  <w:num w:numId="9" w16cid:durableId="1433819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4818977">
    <w:abstractNumId w:val="14"/>
  </w:num>
  <w:num w:numId="11" w16cid:durableId="280067854">
    <w:abstractNumId w:val="11"/>
  </w:num>
  <w:num w:numId="12" w16cid:durableId="727386930">
    <w:abstractNumId w:val="31"/>
  </w:num>
  <w:num w:numId="13" w16cid:durableId="710693945">
    <w:abstractNumId w:val="26"/>
  </w:num>
  <w:num w:numId="14" w16cid:durableId="1421632924">
    <w:abstractNumId w:val="21"/>
  </w:num>
  <w:num w:numId="15" w16cid:durableId="326326224">
    <w:abstractNumId w:val="9"/>
  </w:num>
  <w:num w:numId="16" w16cid:durableId="177349190">
    <w:abstractNumId w:val="13"/>
  </w:num>
  <w:num w:numId="17" w16cid:durableId="1297100613">
    <w:abstractNumId w:val="1"/>
  </w:num>
  <w:num w:numId="18" w16cid:durableId="1065253862">
    <w:abstractNumId w:val="8"/>
  </w:num>
  <w:num w:numId="19" w16cid:durableId="167597667">
    <w:abstractNumId w:val="20"/>
  </w:num>
  <w:num w:numId="20" w16cid:durableId="1816801535">
    <w:abstractNumId w:val="4"/>
  </w:num>
  <w:num w:numId="21" w16cid:durableId="1992055333">
    <w:abstractNumId w:val="5"/>
  </w:num>
  <w:num w:numId="22" w16cid:durableId="1458986223">
    <w:abstractNumId w:val="19"/>
  </w:num>
  <w:num w:numId="23" w16cid:durableId="1988776856">
    <w:abstractNumId w:val="15"/>
  </w:num>
  <w:num w:numId="24" w16cid:durableId="591664805">
    <w:abstractNumId w:val="17"/>
  </w:num>
  <w:num w:numId="25" w16cid:durableId="1693070931">
    <w:abstractNumId w:val="6"/>
  </w:num>
  <w:num w:numId="26" w16cid:durableId="249824924">
    <w:abstractNumId w:val="7"/>
  </w:num>
  <w:num w:numId="27" w16cid:durableId="491024649">
    <w:abstractNumId w:val="10"/>
  </w:num>
  <w:num w:numId="28" w16cid:durableId="332227865">
    <w:abstractNumId w:val="25"/>
  </w:num>
  <w:num w:numId="29" w16cid:durableId="1230771028">
    <w:abstractNumId w:val="2"/>
  </w:num>
  <w:num w:numId="30" w16cid:durableId="1900095398">
    <w:abstractNumId w:val="30"/>
  </w:num>
  <w:num w:numId="31" w16cid:durableId="525096229">
    <w:abstractNumId w:val="18"/>
  </w:num>
  <w:num w:numId="32" w16cid:durableId="17281396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506A"/>
    <w:rsid w:val="00007AC0"/>
    <w:rsid w:val="000265A7"/>
    <w:rsid w:val="000300B4"/>
    <w:rsid w:val="00076305"/>
    <w:rsid w:val="000B23DA"/>
    <w:rsid w:val="000C61E0"/>
    <w:rsid w:val="00105FD4"/>
    <w:rsid w:val="0011006C"/>
    <w:rsid w:val="00145BC4"/>
    <w:rsid w:val="00160E83"/>
    <w:rsid w:val="00183FB3"/>
    <w:rsid w:val="001D032D"/>
    <w:rsid w:val="001F3972"/>
    <w:rsid w:val="00224EA8"/>
    <w:rsid w:val="0023210C"/>
    <w:rsid w:val="0027221B"/>
    <w:rsid w:val="00293256"/>
    <w:rsid w:val="002C2461"/>
    <w:rsid w:val="002C390C"/>
    <w:rsid w:val="002C39F5"/>
    <w:rsid w:val="00303068"/>
    <w:rsid w:val="0032755B"/>
    <w:rsid w:val="00327F1B"/>
    <w:rsid w:val="00352EFF"/>
    <w:rsid w:val="00362072"/>
    <w:rsid w:val="003735E8"/>
    <w:rsid w:val="00384C5E"/>
    <w:rsid w:val="003C6452"/>
    <w:rsid w:val="003E550F"/>
    <w:rsid w:val="003E6F7D"/>
    <w:rsid w:val="003E7B24"/>
    <w:rsid w:val="004076C3"/>
    <w:rsid w:val="00431DB6"/>
    <w:rsid w:val="00435476"/>
    <w:rsid w:val="0045723D"/>
    <w:rsid w:val="004657BD"/>
    <w:rsid w:val="004735B2"/>
    <w:rsid w:val="004823C7"/>
    <w:rsid w:val="00485A32"/>
    <w:rsid w:val="004D2886"/>
    <w:rsid w:val="004E67D4"/>
    <w:rsid w:val="004F6941"/>
    <w:rsid w:val="005009CE"/>
    <w:rsid w:val="00577A97"/>
    <w:rsid w:val="00621960"/>
    <w:rsid w:val="00625ACC"/>
    <w:rsid w:val="00630CB1"/>
    <w:rsid w:val="006323D7"/>
    <w:rsid w:val="006A4E8B"/>
    <w:rsid w:val="006C409C"/>
    <w:rsid w:val="00714507"/>
    <w:rsid w:val="00756953"/>
    <w:rsid w:val="00757CEE"/>
    <w:rsid w:val="00786B16"/>
    <w:rsid w:val="0081754A"/>
    <w:rsid w:val="00823482"/>
    <w:rsid w:val="008519DB"/>
    <w:rsid w:val="00877BA0"/>
    <w:rsid w:val="0089210A"/>
    <w:rsid w:val="008B55CA"/>
    <w:rsid w:val="0092085A"/>
    <w:rsid w:val="0093214F"/>
    <w:rsid w:val="0094107E"/>
    <w:rsid w:val="00952E9A"/>
    <w:rsid w:val="00975FC6"/>
    <w:rsid w:val="0098043B"/>
    <w:rsid w:val="00993B79"/>
    <w:rsid w:val="009E339E"/>
    <w:rsid w:val="009E749D"/>
    <w:rsid w:val="009E752C"/>
    <w:rsid w:val="009F44B3"/>
    <w:rsid w:val="009F4E8D"/>
    <w:rsid w:val="00A07EEB"/>
    <w:rsid w:val="00A701C4"/>
    <w:rsid w:val="00A771CF"/>
    <w:rsid w:val="00A9095A"/>
    <w:rsid w:val="00B07CF4"/>
    <w:rsid w:val="00B2086A"/>
    <w:rsid w:val="00B571D2"/>
    <w:rsid w:val="00B82D97"/>
    <w:rsid w:val="00BA050D"/>
    <w:rsid w:val="00BA0851"/>
    <w:rsid w:val="00BC682F"/>
    <w:rsid w:val="00BD50DD"/>
    <w:rsid w:val="00BE0022"/>
    <w:rsid w:val="00C0370E"/>
    <w:rsid w:val="00C2127A"/>
    <w:rsid w:val="00C256BA"/>
    <w:rsid w:val="00C4745D"/>
    <w:rsid w:val="00C64A16"/>
    <w:rsid w:val="00C834AC"/>
    <w:rsid w:val="00C85571"/>
    <w:rsid w:val="00C9616E"/>
    <w:rsid w:val="00CE14B5"/>
    <w:rsid w:val="00CF1C77"/>
    <w:rsid w:val="00D54DD4"/>
    <w:rsid w:val="00D67DB6"/>
    <w:rsid w:val="00E20F67"/>
    <w:rsid w:val="00E30DF1"/>
    <w:rsid w:val="00E341CE"/>
    <w:rsid w:val="00E753A4"/>
    <w:rsid w:val="00EA01E4"/>
    <w:rsid w:val="00EB5C73"/>
    <w:rsid w:val="00ED267B"/>
    <w:rsid w:val="00F036D9"/>
    <w:rsid w:val="00F23C50"/>
    <w:rsid w:val="00F43DD7"/>
    <w:rsid w:val="00F5233F"/>
    <w:rsid w:val="00F623EC"/>
    <w:rsid w:val="00F75AA1"/>
    <w:rsid w:val="00F82A11"/>
    <w:rsid w:val="00F86CBE"/>
    <w:rsid w:val="00F95B45"/>
    <w:rsid w:val="00FB7B8A"/>
    <w:rsid w:val="00FD3900"/>
    <w:rsid w:val="00FF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s-fire.gov.uk/CRM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1299</Words>
  <Characters>7224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5</cp:revision>
  <cp:lastPrinted>2023-09-21T12:01:00Z</cp:lastPrinted>
  <dcterms:created xsi:type="dcterms:W3CDTF">2023-09-14T08:27:00Z</dcterms:created>
  <dcterms:modified xsi:type="dcterms:W3CDTF">2023-09-28T13:58:00Z</dcterms:modified>
</cp:coreProperties>
</file>